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978A1" w14:textId="77777777" w:rsidR="00550FCF" w:rsidRDefault="005D26E0" w:rsidP="005D26E0">
      <w:pPr>
        <w:pStyle w:val="a3"/>
        <w:jc w:val="center"/>
        <w:rPr>
          <w:rFonts w:ascii="Times New Roman" w:hAnsi="Times New Roman" w:cs="Times New Roman"/>
          <w:b/>
          <w:sz w:val="28"/>
          <w:szCs w:val="28"/>
        </w:rPr>
      </w:pPr>
      <w:r w:rsidRPr="005D26E0">
        <w:rPr>
          <w:rFonts w:ascii="Times New Roman" w:hAnsi="Times New Roman" w:cs="Times New Roman"/>
          <w:b/>
          <w:sz w:val="28"/>
          <w:szCs w:val="28"/>
        </w:rPr>
        <w:t xml:space="preserve">КАЗАХСКИЙ НАЦИОНАЛЬНЫЙ УНИВЕРСИТЕТ ИМЕНИ </w:t>
      </w:r>
    </w:p>
    <w:p w14:paraId="3F065EF9" w14:textId="605CCE76" w:rsidR="005D26E0" w:rsidRPr="005D26E0" w:rsidRDefault="005D26E0" w:rsidP="005D26E0">
      <w:pPr>
        <w:pStyle w:val="a3"/>
        <w:jc w:val="center"/>
        <w:rPr>
          <w:rFonts w:ascii="Times New Roman" w:hAnsi="Times New Roman" w:cs="Times New Roman"/>
          <w:b/>
          <w:sz w:val="28"/>
          <w:szCs w:val="28"/>
        </w:rPr>
      </w:pPr>
      <w:r w:rsidRPr="005D26E0">
        <w:rPr>
          <w:rFonts w:ascii="Times New Roman" w:hAnsi="Times New Roman" w:cs="Times New Roman"/>
          <w:b/>
          <w:sz w:val="28"/>
          <w:szCs w:val="28"/>
        </w:rPr>
        <w:t>АЛЬ-ФАРАБИ</w:t>
      </w:r>
    </w:p>
    <w:p w14:paraId="72764DD2" w14:textId="77777777" w:rsidR="005D26E0" w:rsidRPr="005D26E0" w:rsidRDefault="005D26E0" w:rsidP="005D26E0">
      <w:pPr>
        <w:pStyle w:val="a3"/>
        <w:jc w:val="center"/>
        <w:rPr>
          <w:rFonts w:ascii="Times New Roman" w:hAnsi="Times New Roman" w:cs="Times New Roman"/>
          <w:b/>
          <w:sz w:val="28"/>
          <w:szCs w:val="28"/>
        </w:rPr>
      </w:pPr>
      <w:r w:rsidRPr="005D26E0">
        <w:rPr>
          <w:rFonts w:ascii="Times New Roman" w:hAnsi="Times New Roman" w:cs="Times New Roman"/>
          <w:b/>
          <w:sz w:val="28"/>
          <w:szCs w:val="28"/>
        </w:rPr>
        <w:t>Юридический факультет</w:t>
      </w:r>
    </w:p>
    <w:p w14:paraId="3F94698D" w14:textId="77777777" w:rsidR="005D26E0" w:rsidRPr="005D26E0" w:rsidRDefault="005D26E0" w:rsidP="005D26E0">
      <w:pPr>
        <w:pStyle w:val="a3"/>
        <w:jc w:val="center"/>
        <w:rPr>
          <w:rFonts w:ascii="Times New Roman" w:hAnsi="Times New Roman" w:cs="Times New Roman"/>
          <w:b/>
          <w:sz w:val="28"/>
          <w:szCs w:val="28"/>
        </w:rPr>
      </w:pPr>
      <w:r w:rsidRPr="005D26E0">
        <w:rPr>
          <w:rFonts w:ascii="Times New Roman" w:hAnsi="Times New Roman" w:cs="Times New Roman"/>
          <w:b/>
          <w:sz w:val="28"/>
          <w:szCs w:val="28"/>
        </w:rPr>
        <w:t>Кафедра таможенного, финансового и экологического права</w:t>
      </w:r>
    </w:p>
    <w:p w14:paraId="3BA20E3B" w14:textId="77777777" w:rsidR="005D26E0" w:rsidRPr="005D26E0" w:rsidRDefault="005D26E0" w:rsidP="005D26E0">
      <w:pPr>
        <w:pStyle w:val="a3"/>
        <w:jc w:val="center"/>
        <w:rPr>
          <w:rFonts w:ascii="Times New Roman" w:hAnsi="Times New Roman" w:cs="Times New Roman"/>
          <w:b/>
          <w:sz w:val="28"/>
          <w:szCs w:val="28"/>
        </w:rPr>
      </w:pPr>
    </w:p>
    <w:p w14:paraId="5308B643" w14:textId="77777777" w:rsidR="005D26E0" w:rsidRPr="005D26E0" w:rsidRDefault="005D26E0" w:rsidP="005D26E0">
      <w:pPr>
        <w:pStyle w:val="a3"/>
        <w:jc w:val="center"/>
        <w:rPr>
          <w:rFonts w:ascii="Times New Roman" w:hAnsi="Times New Roman" w:cs="Times New Roman"/>
          <w:b/>
          <w:sz w:val="28"/>
          <w:szCs w:val="28"/>
        </w:rPr>
      </w:pPr>
    </w:p>
    <w:p w14:paraId="10451776" w14:textId="77777777" w:rsidR="005D26E0" w:rsidRPr="005D26E0" w:rsidRDefault="005D26E0" w:rsidP="005D26E0">
      <w:pPr>
        <w:pStyle w:val="a3"/>
        <w:jc w:val="center"/>
        <w:rPr>
          <w:rFonts w:ascii="Times New Roman" w:hAnsi="Times New Roman" w:cs="Times New Roman"/>
          <w:b/>
          <w:sz w:val="28"/>
          <w:szCs w:val="28"/>
        </w:rPr>
      </w:pPr>
    </w:p>
    <w:p w14:paraId="45A1CBA7" w14:textId="77777777" w:rsidR="005D26E0" w:rsidRPr="005D26E0" w:rsidRDefault="005D26E0" w:rsidP="005D26E0">
      <w:pPr>
        <w:pStyle w:val="a3"/>
        <w:jc w:val="center"/>
        <w:rPr>
          <w:rFonts w:ascii="Times New Roman" w:hAnsi="Times New Roman" w:cs="Times New Roman"/>
          <w:b/>
          <w:sz w:val="28"/>
          <w:szCs w:val="28"/>
        </w:rPr>
      </w:pPr>
    </w:p>
    <w:p w14:paraId="6B0EB1F0" w14:textId="77777777" w:rsidR="005D26E0" w:rsidRPr="005D26E0" w:rsidRDefault="005D26E0" w:rsidP="005D26E0">
      <w:pPr>
        <w:pStyle w:val="a3"/>
        <w:jc w:val="center"/>
        <w:rPr>
          <w:rFonts w:ascii="Times New Roman" w:hAnsi="Times New Roman" w:cs="Times New Roman"/>
          <w:b/>
          <w:sz w:val="28"/>
          <w:szCs w:val="28"/>
        </w:rPr>
      </w:pPr>
    </w:p>
    <w:p w14:paraId="2DCD3016" w14:textId="77777777" w:rsidR="005D26E0" w:rsidRPr="005D26E0" w:rsidRDefault="005D26E0" w:rsidP="005D26E0">
      <w:pPr>
        <w:pStyle w:val="a3"/>
        <w:jc w:val="center"/>
        <w:rPr>
          <w:rFonts w:ascii="Times New Roman" w:hAnsi="Times New Roman" w:cs="Times New Roman"/>
          <w:b/>
          <w:sz w:val="28"/>
          <w:szCs w:val="28"/>
        </w:rPr>
      </w:pPr>
    </w:p>
    <w:p w14:paraId="33BA850C" w14:textId="0C4D5BF9" w:rsidR="005D26E0" w:rsidRPr="005D26E0" w:rsidRDefault="005D26E0" w:rsidP="005D26E0">
      <w:pPr>
        <w:pStyle w:val="a3"/>
        <w:jc w:val="center"/>
        <w:rPr>
          <w:rFonts w:ascii="Times New Roman" w:hAnsi="Times New Roman" w:cs="Times New Roman"/>
          <w:b/>
          <w:sz w:val="28"/>
          <w:szCs w:val="28"/>
        </w:rPr>
      </w:pPr>
    </w:p>
    <w:p w14:paraId="158EFB06" w14:textId="77777777" w:rsidR="005D26E0" w:rsidRPr="005D26E0" w:rsidRDefault="005D26E0" w:rsidP="005D26E0">
      <w:pPr>
        <w:pStyle w:val="a3"/>
        <w:jc w:val="center"/>
        <w:rPr>
          <w:rFonts w:ascii="Times New Roman" w:hAnsi="Times New Roman" w:cs="Times New Roman"/>
          <w:b/>
          <w:sz w:val="28"/>
          <w:szCs w:val="28"/>
        </w:rPr>
      </w:pPr>
    </w:p>
    <w:p w14:paraId="2940CA9B" w14:textId="77777777" w:rsidR="00272AFC" w:rsidRDefault="00272AFC" w:rsidP="00272AFC">
      <w:pPr>
        <w:ind w:left="73" w:right="98"/>
        <w:jc w:val="center"/>
        <w:rPr>
          <w:rFonts w:ascii="Times New Roman" w:hAnsi="Times New Roman" w:cs="Times New Roman"/>
          <w:b/>
          <w:sz w:val="28"/>
          <w:lang w:val="kk-KZ"/>
        </w:rPr>
      </w:pPr>
    </w:p>
    <w:p w14:paraId="35A96357" w14:textId="77777777" w:rsidR="00272AFC" w:rsidRPr="0066208A" w:rsidRDefault="00272AFC" w:rsidP="00272AFC">
      <w:pPr>
        <w:ind w:left="73" w:right="98"/>
        <w:jc w:val="center"/>
        <w:rPr>
          <w:rFonts w:ascii="Times New Roman" w:hAnsi="Times New Roman" w:cs="Times New Roman"/>
          <w:b/>
          <w:sz w:val="28"/>
          <w:lang w:val="kk-KZ"/>
        </w:rPr>
      </w:pPr>
      <w:r w:rsidRPr="0066208A">
        <w:rPr>
          <w:rFonts w:ascii="Times New Roman" w:hAnsi="Times New Roman" w:cs="Times New Roman"/>
          <w:b/>
          <w:sz w:val="28"/>
          <w:lang w:val="kk-KZ"/>
        </w:rPr>
        <w:t>ПРОГРАММА ИТОГОВОГО ЭКЗАМЕНА</w:t>
      </w:r>
    </w:p>
    <w:p w14:paraId="3E54E1F0" w14:textId="77777777" w:rsidR="00272AFC" w:rsidRPr="0066208A" w:rsidRDefault="00272AFC" w:rsidP="00272AFC">
      <w:pPr>
        <w:ind w:right="98"/>
        <w:rPr>
          <w:rFonts w:ascii="Times New Roman" w:hAnsi="Times New Roman" w:cs="Times New Roman"/>
          <w:b/>
          <w:sz w:val="28"/>
          <w:lang w:val="kk-KZ"/>
        </w:rPr>
      </w:pPr>
    </w:p>
    <w:p w14:paraId="366FB484" w14:textId="0FA8DE65" w:rsidR="00550FCF" w:rsidRDefault="00272AFC" w:rsidP="00272AFC">
      <w:pPr>
        <w:ind w:left="73" w:right="98"/>
        <w:jc w:val="center"/>
        <w:rPr>
          <w:rFonts w:ascii="Times New Roman" w:hAnsi="Times New Roman" w:cs="Times New Roman"/>
          <w:b/>
          <w:sz w:val="28"/>
          <w:lang w:val="kk-KZ"/>
        </w:rPr>
      </w:pPr>
      <w:r>
        <w:rPr>
          <w:rFonts w:ascii="Times New Roman" w:hAnsi="Times New Roman" w:cs="Times New Roman"/>
          <w:b/>
          <w:sz w:val="28"/>
          <w:lang w:val="kk-KZ"/>
        </w:rPr>
        <w:t xml:space="preserve">Предмет: </w:t>
      </w:r>
      <w:r w:rsidR="00550FCF" w:rsidRPr="00550FCF">
        <w:rPr>
          <w:rFonts w:ascii="Times New Roman" w:hAnsi="Times New Roman" w:cs="Times New Roman"/>
          <w:b/>
          <w:sz w:val="28"/>
          <w:lang w:val="kk-KZ"/>
        </w:rPr>
        <w:t>75227 Теоретико-методологические проблемы совершенствования природоохранной деятельности</w:t>
      </w:r>
    </w:p>
    <w:p w14:paraId="7022D3F6" w14:textId="4DD8AC0D" w:rsidR="00550FCF" w:rsidRDefault="00550FCF" w:rsidP="00272AFC">
      <w:pPr>
        <w:pStyle w:val="a3"/>
        <w:jc w:val="center"/>
        <w:rPr>
          <w:rFonts w:ascii="Times New Roman" w:hAnsi="Times New Roman" w:cs="Times New Roman"/>
          <w:b/>
          <w:sz w:val="28"/>
          <w:lang w:val="kk-KZ"/>
        </w:rPr>
      </w:pPr>
      <w:r w:rsidRPr="00550FCF">
        <w:rPr>
          <w:rFonts w:ascii="Times New Roman" w:hAnsi="Times New Roman" w:cs="Times New Roman"/>
          <w:b/>
          <w:sz w:val="28"/>
          <w:lang w:val="kk-KZ"/>
        </w:rPr>
        <w:t xml:space="preserve">Образовательная программа </w:t>
      </w:r>
      <w:bookmarkStart w:id="0" w:name="_Hlk146786862"/>
      <w:r w:rsidRPr="00550FCF">
        <w:rPr>
          <w:rFonts w:ascii="Times New Roman" w:hAnsi="Times New Roman" w:cs="Times New Roman"/>
          <w:b/>
          <w:sz w:val="28"/>
          <w:lang w:val="kk-KZ"/>
        </w:rPr>
        <w:t>«</w:t>
      </w:r>
      <w:r w:rsidR="002D1FB6">
        <w:rPr>
          <w:rFonts w:ascii="Times New Roman" w:hAnsi="Times New Roman" w:cs="Times New Roman"/>
          <w:b/>
          <w:sz w:val="28"/>
          <w:lang w:val="kk-KZ"/>
        </w:rPr>
        <w:t>8</w:t>
      </w:r>
      <w:r w:rsidR="002D1FB6">
        <w:rPr>
          <w:rFonts w:ascii="Times New Roman" w:hAnsi="Times New Roman" w:cs="Times New Roman"/>
          <w:b/>
          <w:sz w:val="28"/>
          <w:lang w:val="en-US"/>
        </w:rPr>
        <w:t>D04203</w:t>
      </w:r>
      <w:r w:rsidRPr="00550FCF">
        <w:rPr>
          <w:rFonts w:ascii="Times New Roman" w:hAnsi="Times New Roman" w:cs="Times New Roman"/>
          <w:b/>
          <w:sz w:val="28"/>
          <w:lang w:val="kk-KZ"/>
        </w:rPr>
        <w:t xml:space="preserve"> Юриспруденция»  </w:t>
      </w:r>
      <w:bookmarkEnd w:id="0"/>
    </w:p>
    <w:p w14:paraId="34499773" w14:textId="0F8EB969" w:rsidR="00272AFC" w:rsidRPr="0066208A" w:rsidRDefault="00272AFC" w:rsidP="00272AFC">
      <w:pPr>
        <w:pStyle w:val="a3"/>
        <w:jc w:val="center"/>
        <w:rPr>
          <w:rFonts w:ascii="Times New Roman" w:hAnsi="Times New Roman"/>
          <w:b/>
          <w:bCs/>
          <w:sz w:val="28"/>
          <w:szCs w:val="28"/>
        </w:rPr>
      </w:pPr>
      <w:r w:rsidRPr="0066208A">
        <w:rPr>
          <w:rFonts w:ascii="Times New Roman" w:hAnsi="Times New Roman"/>
          <w:sz w:val="28"/>
          <w:szCs w:val="28"/>
        </w:rPr>
        <w:t xml:space="preserve">Курс – </w:t>
      </w:r>
      <w:r w:rsidR="00550FCF">
        <w:rPr>
          <w:rFonts w:ascii="Times New Roman" w:hAnsi="Times New Roman"/>
          <w:sz w:val="28"/>
          <w:szCs w:val="28"/>
        </w:rPr>
        <w:t>1</w:t>
      </w:r>
    </w:p>
    <w:p w14:paraId="0643E41B" w14:textId="3DDC1972" w:rsidR="00272AFC" w:rsidRPr="00C81082" w:rsidRDefault="00272AFC" w:rsidP="00272AFC">
      <w:pPr>
        <w:pStyle w:val="a3"/>
        <w:jc w:val="center"/>
        <w:rPr>
          <w:rFonts w:ascii="Times New Roman" w:hAnsi="Times New Roman"/>
          <w:sz w:val="28"/>
          <w:szCs w:val="28"/>
          <w:lang w:val="kk-KZ"/>
        </w:rPr>
      </w:pPr>
      <w:r w:rsidRPr="0066208A">
        <w:rPr>
          <w:rFonts w:ascii="Times New Roman" w:hAnsi="Times New Roman"/>
          <w:sz w:val="28"/>
          <w:szCs w:val="28"/>
        </w:rPr>
        <w:t xml:space="preserve">Семестр – </w:t>
      </w:r>
      <w:r w:rsidR="00550FCF">
        <w:rPr>
          <w:rFonts w:ascii="Times New Roman" w:hAnsi="Times New Roman"/>
          <w:sz w:val="28"/>
          <w:szCs w:val="28"/>
          <w:lang w:val="kk-KZ"/>
        </w:rPr>
        <w:t>1</w:t>
      </w:r>
    </w:p>
    <w:p w14:paraId="7592A4AA" w14:textId="1B7BDCE5" w:rsidR="00272AFC" w:rsidRPr="0066208A" w:rsidRDefault="00272AFC" w:rsidP="00272AFC">
      <w:pPr>
        <w:pStyle w:val="a3"/>
        <w:jc w:val="center"/>
        <w:rPr>
          <w:rFonts w:ascii="Times New Roman" w:hAnsi="Times New Roman"/>
          <w:sz w:val="28"/>
          <w:szCs w:val="28"/>
          <w:lang w:val="kk-KZ"/>
        </w:rPr>
      </w:pPr>
      <w:r w:rsidRPr="0066208A">
        <w:rPr>
          <w:rFonts w:ascii="Times New Roman" w:hAnsi="Times New Roman"/>
          <w:sz w:val="28"/>
          <w:szCs w:val="28"/>
        </w:rPr>
        <w:t xml:space="preserve">Кол-во кредитов – </w:t>
      </w:r>
      <w:r w:rsidR="00550FCF">
        <w:rPr>
          <w:rFonts w:ascii="Times New Roman" w:hAnsi="Times New Roman"/>
          <w:sz w:val="28"/>
          <w:szCs w:val="28"/>
          <w:lang w:val="kk-KZ"/>
        </w:rPr>
        <w:t>5</w:t>
      </w:r>
    </w:p>
    <w:p w14:paraId="15C40B31" w14:textId="77777777" w:rsidR="00272AFC" w:rsidRPr="002741C3" w:rsidRDefault="00272AFC" w:rsidP="00272AFC">
      <w:pPr>
        <w:pStyle w:val="a3"/>
        <w:jc w:val="center"/>
        <w:rPr>
          <w:rFonts w:ascii="Times New Roman" w:hAnsi="Times New Roman"/>
          <w:sz w:val="28"/>
          <w:szCs w:val="28"/>
          <w:lang w:val="kk-KZ"/>
        </w:rPr>
      </w:pPr>
      <w:r w:rsidRPr="0066208A">
        <w:rPr>
          <w:rFonts w:ascii="Times New Roman" w:hAnsi="Times New Roman"/>
          <w:sz w:val="28"/>
          <w:szCs w:val="28"/>
        </w:rPr>
        <w:t xml:space="preserve">Форма обучения: </w:t>
      </w:r>
      <w:r w:rsidRPr="0066208A">
        <w:rPr>
          <w:rFonts w:ascii="Times New Roman" w:hAnsi="Times New Roman"/>
          <w:sz w:val="28"/>
          <w:szCs w:val="28"/>
          <w:lang w:val="kk-KZ"/>
        </w:rPr>
        <w:t>дневная</w:t>
      </w:r>
    </w:p>
    <w:p w14:paraId="1CEE0CFA" w14:textId="77777777" w:rsidR="00272AFC" w:rsidRPr="002741C3" w:rsidRDefault="00272AFC" w:rsidP="00272AFC">
      <w:pPr>
        <w:pStyle w:val="Default"/>
        <w:jc w:val="center"/>
        <w:rPr>
          <w:color w:val="auto"/>
          <w:sz w:val="28"/>
          <w:szCs w:val="28"/>
        </w:rPr>
      </w:pPr>
      <w:r w:rsidRPr="002741C3">
        <w:rPr>
          <w:sz w:val="28"/>
          <w:szCs w:val="28"/>
          <w:lang w:val="kk-KZ"/>
        </w:rPr>
        <w:t xml:space="preserve"> </w:t>
      </w:r>
    </w:p>
    <w:p w14:paraId="737492CE" w14:textId="77777777" w:rsidR="00272AFC" w:rsidRPr="002741C3" w:rsidRDefault="00272AFC" w:rsidP="00272AFC">
      <w:pPr>
        <w:autoSpaceDE w:val="0"/>
        <w:autoSpaceDN w:val="0"/>
        <w:adjustRightInd w:val="0"/>
        <w:jc w:val="center"/>
        <w:rPr>
          <w:rFonts w:ascii="Times New Roman" w:hAnsi="Times New Roman" w:cs="Times New Roman"/>
          <w:sz w:val="28"/>
          <w:szCs w:val="28"/>
          <w:lang w:val="kk-KZ"/>
        </w:rPr>
      </w:pPr>
    </w:p>
    <w:p w14:paraId="5A30EDAF" w14:textId="77777777" w:rsidR="005D26E0" w:rsidRPr="00272AFC" w:rsidRDefault="005D26E0" w:rsidP="005D26E0">
      <w:pPr>
        <w:pStyle w:val="a3"/>
        <w:jc w:val="center"/>
        <w:rPr>
          <w:rFonts w:ascii="Times New Roman" w:hAnsi="Times New Roman" w:cs="Times New Roman"/>
          <w:b/>
          <w:sz w:val="28"/>
          <w:szCs w:val="28"/>
          <w:lang w:val="kk-KZ"/>
        </w:rPr>
      </w:pPr>
    </w:p>
    <w:p w14:paraId="221B2E5D" w14:textId="77777777" w:rsidR="005D26E0" w:rsidRPr="005D26E0" w:rsidRDefault="005D26E0" w:rsidP="005D26E0">
      <w:pPr>
        <w:pStyle w:val="a3"/>
        <w:jc w:val="center"/>
        <w:rPr>
          <w:rFonts w:ascii="Times New Roman" w:hAnsi="Times New Roman" w:cs="Times New Roman"/>
          <w:b/>
          <w:sz w:val="28"/>
          <w:szCs w:val="28"/>
        </w:rPr>
      </w:pPr>
    </w:p>
    <w:p w14:paraId="07CE6CD2" w14:textId="77777777" w:rsidR="005D26E0" w:rsidRPr="00272AFC" w:rsidRDefault="00272AFC" w:rsidP="005D26E0">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14:paraId="15316F43" w14:textId="77777777" w:rsidR="005D26E0" w:rsidRPr="005D26E0" w:rsidRDefault="005D26E0" w:rsidP="005D26E0">
      <w:pPr>
        <w:pStyle w:val="a3"/>
        <w:jc w:val="center"/>
        <w:rPr>
          <w:rFonts w:ascii="Times New Roman" w:hAnsi="Times New Roman" w:cs="Times New Roman"/>
          <w:b/>
          <w:sz w:val="28"/>
          <w:szCs w:val="28"/>
        </w:rPr>
      </w:pPr>
    </w:p>
    <w:p w14:paraId="24860EF2" w14:textId="77777777" w:rsidR="005D26E0" w:rsidRPr="005D26E0" w:rsidRDefault="005D26E0" w:rsidP="005D26E0">
      <w:pPr>
        <w:pStyle w:val="a3"/>
        <w:jc w:val="center"/>
        <w:rPr>
          <w:rFonts w:ascii="Times New Roman" w:hAnsi="Times New Roman" w:cs="Times New Roman"/>
          <w:b/>
          <w:sz w:val="28"/>
          <w:szCs w:val="28"/>
        </w:rPr>
      </w:pPr>
    </w:p>
    <w:p w14:paraId="45F816D5" w14:textId="77777777" w:rsidR="005D26E0" w:rsidRPr="005D26E0" w:rsidRDefault="005D26E0" w:rsidP="005D26E0">
      <w:pPr>
        <w:pStyle w:val="a3"/>
        <w:jc w:val="center"/>
        <w:rPr>
          <w:rFonts w:ascii="Times New Roman" w:hAnsi="Times New Roman" w:cs="Times New Roman"/>
          <w:b/>
          <w:sz w:val="28"/>
          <w:szCs w:val="28"/>
        </w:rPr>
      </w:pPr>
    </w:p>
    <w:p w14:paraId="5990B6B4" w14:textId="77777777" w:rsidR="005D26E0" w:rsidRPr="005D26E0" w:rsidRDefault="005D26E0" w:rsidP="005D26E0">
      <w:pPr>
        <w:pStyle w:val="a3"/>
        <w:jc w:val="center"/>
        <w:rPr>
          <w:rFonts w:ascii="Times New Roman" w:hAnsi="Times New Roman" w:cs="Times New Roman"/>
          <w:b/>
          <w:sz w:val="28"/>
          <w:szCs w:val="28"/>
        </w:rPr>
      </w:pPr>
    </w:p>
    <w:p w14:paraId="1FBE029E" w14:textId="77777777" w:rsidR="005D26E0" w:rsidRPr="005D26E0" w:rsidRDefault="005D26E0" w:rsidP="005D26E0">
      <w:pPr>
        <w:pStyle w:val="a3"/>
        <w:jc w:val="center"/>
        <w:rPr>
          <w:rFonts w:ascii="Times New Roman" w:hAnsi="Times New Roman" w:cs="Times New Roman"/>
          <w:b/>
          <w:sz w:val="28"/>
          <w:szCs w:val="28"/>
        </w:rPr>
      </w:pPr>
    </w:p>
    <w:p w14:paraId="5777181A" w14:textId="77777777" w:rsidR="005D26E0" w:rsidRPr="005D26E0" w:rsidRDefault="005D26E0" w:rsidP="005D26E0">
      <w:pPr>
        <w:pStyle w:val="a3"/>
        <w:jc w:val="center"/>
        <w:rPr>
          <w:rFonts w:ascii="Times New Roman" w:hAnsi="Times New Roman" w:cs="Times New Roman"/>
          <w:b/>
          <w:sz w:val="28"/>
          <w:szCs w:val="28"/>
        </w:rPr>
      </w:pPr>
    </w:p>
    <w:p w14:paraId="0EE479D6" w14:textId="77777777" w:rsidR="005D26E0" w:rsidRPr="005D26E0" w:rsidRDefault="005D26E0" w:rsidP="005D26E0">
      <w:pPr>
        <w:pStyle w:val="a3"/>
        <w:jc w:val="center"/>
        <w:rPr>
          <w:rFonts w:ascii="Times New Roman" w:hAnsi="Times New Roman" w:cs="Times New Roman"/>
          <w:b/>
          <w:sz w:val="28"/>
          <w:szCs w:val="28"/>
        </w:rPr>
      </w:pPr>
    </w:p>
    <w:p w14:paraId="6E22B8CB" w14:textId="77777777" w:rsidR="005D26E0" w:rsidRPr="005D26E0" w:rsidRDefault="005D26E0" w:rsidP="005D26E0">
      <w:pPr>
        <w:pStyle w:val="a3"/>
        <w:jc w:val="center"/>
        <w:rPr>
          <w:rFonts w:ascii="Times New Roman" w:hAnsi="Times New Roman" w:cs="Times New Roman"/>
          <w:b/>
          <w:sz w:val="28"/>
          <w:szCs w:val="28"/>
        </w:rPr>
      </w:pPr>
    </w:p>
    <w:p w14:paraId="45182A79" w14:textId="77777777" w:rsidR="005D26E0" w:rsidRPr="005D26E0" w:rsidRDefault="005D26E0" w:rsidP="005D26E0">
      <w:pPr>
        <w:pStyle w:val="a3"/>
        <w:jc w:val="center"/>
        <w:rPr>
          <w:rFonts w:ascii="Times New Roman" w:hAnsi="Times New Roman" w:cs="Times New Roman"/>
          <w:b/>
          <w:sz w:val="28"/>
          <w:szCs w:val="28"/>
        </w:rPr>
      </w:pPr>
    </w:p>
    <w:p w14:paraId="4B223EFF" w14:textId="77777777" w:rsidR="005D26E0" w:rsidRPr="005D26E0" w:rsidRDefault="005D26E0" w:rsidP="005D26E0">
      <w:pPr>
        <w:pStyle w:val="a3"/>
        <w:jc w:val="center"/>
        <w:rPr>
          <w:rFonts w:ascii="Times New Roman" w:hAnsi="Times New Roman" w:cs="Times New Roman"/>
          <w:b/>
          <w:sz w:val="28"/>
          <w:szCs w:val="28"/>
        </w:rPr>
      </w:pPr>
    </w:p>
    <w:p w14:paraId="7BD78AB5" w14:textId="77777777" w:rsidR="005D26E0" w:rsidRPr="005D26E0" w:rsidRDefault="005D26E0" w:rsidP="005D26E0">
      <w:pPr>
        <w:pStyle w:val="a3"/>
        <w:jc w:val="center"/>
        <w:rPr>
          <w:rFonts w:ascii="Times New Roman" w:hAnsi="Times New Roman" w:cs="Times New Roman"/>
          <w:b/>
          <w:sz w:val="28"/>
          <w:szCs w:val="28"/>
        </w:rPr>
      </w:pPr>
    </w:p>
    <w:p w14:paraId="16F14C4D" w14:textId="77777777" w:rsidR="005D26E0" w:rsidRPr="005D26E0" w:rsidRDefault="005D26E0" w:rsidP="005D26E0">
      <w:pPr>
        <w:pStyle w:val="a3"/>
        <w:jc w:val="center"/>
        <w:rPr>
          <w:rFonts w:ascii="Times New Roman" w:hAnsi="Times New Roman" w:cs="Times New Roman"/>
          <w:b/>
          <w:sz w:val="28"/>
          <w:szCs w:val="28"/>
        </w:rPr>
      </w:pPr>
    </w:p>
    <w:p w14:paraId="4208D3E7" w14:textId="77777777" w:rsidR="005D26E0" w:rsidRPr="005D26E0" w:rsidRDefault="005D26E0" w:rsidP="005D26E0">
      <w:pPr>
        <w:pStyle w:val="a3"/>
        <w:jc w:val="center"/>
        <w:rPr>
          <w:rFonts w:ascii="Times New Roman" w:hAnsi="Times New Roman" w:cs="Times New Roman"/>
          <w:b/>
          <w:sz w:val="28"/>
          <w:szCs w:val="28"/>
        </w:rPr>
      </w:pPr>
    </w:p>
    <w:p w14:paraId="67B62C04" w14:textId="77777777" w:rsidR="005D26E0" w:rsidRPr="00272AFC" w:rsidRDefault="005D26E0" w:rsidP="00272AFC">
      <w:pPr>
        <w:pStyle w:val="a3"/>
        <w:rPr>
          <w:rFonts w:ascii="Times New Roman" w:hAnsi="Times New Roman" w:cs="Times New Roman"/>
          <w:b/>
          <w:sz w:val="28"/>
          <w:szCs w:val="28"/>
          <w:lang w:val="kk-KZ"/>
        </w:rPr>
      </w:pPr>
    </w:p>
    <w:p w14:paraId="52C39342" w14:textId="77777777" w:rsidR="00995A19" w:rsidRDefault="00272AFC" w:rsidP="005D26E0">
      <w:pPr>
        <w:pStyle w:val="a3"/>
        <w:jc w:val="center"/>
        <w:rPr>
          <w:rFonts w:ascii="Times New Roman" w:hAnsi="Times New Roman" w:cs="Times New Roman"/>
          <w:b/>
          <w:sz w:val="28"/>
          <w:szCs w:val="28"/>
          <w:lang w:val="kk-KZ"/>
        </w:rPr>
      </w:pPr>
      <w:r>
        <w:rPr>
          <w:rFonts w:ascii="Times New Roman" w:hAnsi="Times New Roman" w:cs="Times New Roman"/>
          <w:b/>
          <w:sz w:val="28"/>
          <w:szCs w:val="28"/>
        </w:rPr>
        <w:lastRenderedPageBreak/>
        <w:t>Алматы 202</w:t>
      </w:r>
      <w:r>
        <w:rPr>
          <w:rFonts w:ascii="Times New Roman" w:hAnsi="Times New Roman" w:cs="Times New Roman"/>
          <w:b/>
          <w:sz w:val="28"/>
          <w:szCs w:val="28"/>
          <w:lang w:val="kk-KZ"/>
        </w:rPr>
        <w:t>3</w:t>
      </w:r>
      <w:r w:rsidR="005D26E0" w:rsidRPr="005D26E0">
        <w:rPr>
          <w:rFonts w:ascii="Times New Roman" w:hAnsi="Times New Roman" w:cs="Times New Roman"/>
          <w:b/>
          <w:sz w:val="28"/>
          <w:szCs w:val="28"/>
        </w:rPr>
        <w:t xml:space="preserve"> г.</w:t>
      </w:r>
    </w:p>
    <w:p w14:paraId="33F523D8" w14:textId="06A0D0BB" w:rsidR="00272AFC" w:rsidRDefault="00272AFC" w:rsidP="00272AFC">
      <w:pPr>
        <w:jc w:val="both"/>
        <w:rPr>
          <w:rFonts w:ascii="Times New Roman" w:hAnsi="Times New Roman" w:cs="Times New Roman"/>
          <w:sz w:val="28"/>
          <w:szCs w:val="28"/>
          <w:lang w:val="kk-KZ"/>
        </w:rPr>
      </w:pPr>
      <w:r w:rsidRPr="002741C3">
        <w:rPr>
          <w:rFonts w:ascii="Times New Roman" w:hAnsi="Times New Roman" w:cs="Times New Roman"/>
          <w:sz w:val="28"/>
          <w:szCs w:val="28"/>
        </w:rPr>
        <w:t>Программа</w:t>
      </w:r>
      <w:r w:rsidRPr="002741C3">
        <w:rPr>
          <w:rFonts w:ascii="Times New Roman" w:hAnsi="Times New Roman" w:cs="Times New Roman"/>
          <w:sz w:val="28"/>
          <w:szCs w:val="28"/>
          <w:lang w:val="kk-KZ"/>
        </w:rPr>
        <w:t xml:space="preserve"> </w:t>
      </w:r>
      <w:r w:rsidRPr="002741C3">
        <w:rPr>
          <w:rFonts w:ascii="Times New Roman" w:hAnsi="Times New Roman" w:cs="Times New Roman"/>
          <w:sz w:val="28"/>
          <w:szCs w:val="28"/>
        </w:rPr>
        <w:t>итогового</w:t>
      </w:r>
      <w:r w:rsidRPr="002741C3">
        <w:rPr>
          <w:rFonts w:ascii="Times New Roman" w:hAnsi="Times New Roman" w:cs="Times New Roman"/>
          <w:sz w:val="28"/>
          <w:szCs w:val="28"/>
          <w:lang w:val="kk-KZ"/>
        </w:rPr>
        <w:t xml:space="preserve"> </w:t>
      </w:r>
      <w:r w:rsidRPr="002741C3">
        <w:rPr>
          <w:rFonts w:ascii="Times New Roman" w:hAnsi="Times New Roman" w:cs="Times New Roman"/>
          <w:sz w:val="28"/>
          <w:szCs w:val="28"/>
        </w:rPr>
        <w:t>экзамена</w:t>
      </w:r>
      <w:r w:rsidRPr="002741C3">
        <w:rPr>
          <w:rFonts w:ascii="Times New Roman" w:hAnsi="Times New Roman" w:cs="Times New Roman"/>
          <w:sz w:val="28"/>
          <w:szCs w:val="28"/>
          <w:lang w:val="kk-KZ"/>
        </w:rPr>
        <w:t xml:space="preserve"> </w:t>
      </w:r>
      <w:r w:rsidRPr="002741C3">
        <w:rPr>
          <w:rFonts w:ascii="Times New Roman" w:hAnsi="Times New Roman" w:cs="Times New Roman"/>
          <w:sz w:val="28"/>
          <w:szCs w:val="28"/>
        </w:rPr>
        <w:t>составлена</w:t>
      </w:r>
      <w:r w:rsidRPr="002741C3">
        <w:rPr>
          <w:rFonts w:ascii="Times New Roman" w:hAnsi="Times New Roman" w:cs="Times New Roman"/>
          <w:sz w:val="28"/>
          <w:szCs w:val="28"/>
          <w:lang w:val="kk-KZ"/>
        </w:rPr>
        <w:t xml:space="preserve"> </w:t>
      </w:r>
      <w:r w:rsidRPr="002741C3">
        <w:rPr>
          <w:rFonts w:ascii="Times New Roman" w:hAnsi="Times New Roman" w:cs="Times New Roman"/>
          <w:sz w:val="28"/>
          <w:szCs w:val="28"/>
        </w:rPr>
        <w:t>на</w:t>
      </w:r>
      <w:r w:rsidRPr="002741C3">
        <w:rPr>
          <w:rFonts w:ascii="Times New Roman" w:hAnsi="Times New Roman" w:cs="Times New Roman"/>
          <w:sz w:val="28"/>
          <w:szCs w:val="28"/>
          <w:lang w:val="kk-KZ"/>
        </w:rPr>
        <w:t xml:space="preserve"> </w:t>
      </w:r>
      <w:r w:rsidRPr="002741C3">
        <w:rPr>
          <w:rFonts w:ascii="Times New Roman" w:hAnsi="Times New Roman" w:cs="Times New Roman"/>
          <w:sz w:val="28"/>
          <w:szCs w:val="28"/>
        </w:rPr>
        <w:t>основе</w:t>
      </w:r>
      <w:r w:rsidRPr="002741C3">
        <w:rPr>
          <w:rFonts w:ascii="Times New Roman" w:hAnsi="Times New Roman" w:cs="Times New Roman"/>
          <w:sz w:val="28"/>
          <w:szCs w:val="28"/>
          <w:lang w:val="kk-KZ"/>
        </w:rPr>
        <w:t xml:space="preserve"> </w:t>
      </w:r>
      <w:r w:rsidRPr="002741C3">
        <w:rPr>
          <w:rFonts w:ascii="Times New Roman" w:hAnsi="Times New Roman" w:cs="Times New Roman"/>
          <w:sz w:val="28"/>
          <w:szCs w:val="28"/>
        </w:rPr>
        <w:t>образовательной</w:t>
      </w:r>
      <w:r w:rsidRPr="002741C3">
        <w:rPr>
          <w:rFonts w:ascii="Times New Roman" w:hAnsi="Times New Roman" w:cs="Times New Roman"/>
          <w:sz w:val="28"/>
          <w:szCs w:val="28"/>
          <w:lang w:val="kk-KZ"/>
        </w:rPr>
        <w:t xml:space="preserve"> </w:t>
      </w:r>
      <w:r>
        <w:rPr>
          <w:rFonts w:ascii="Times New Roman" w:hAnsi="Times New Roman" w:cs="Times New Roman"/>
          <w:sz w:val="28"/>
          <w:szCs w:val="28"/>
        </w:rPr>
        <w:t xml:space="preserve">программы по специальности </w:t>
      </w:r>
      <w:r w:rsidR="002D1FB6" w:rsidRPr="002D1FB6">
        <w:rPr>
          <w:rFonts w:ascii="Times New Roman" w:hAnsi="Times New Roman" w:cs="Times New Roman"/>
          <w:sz w:val="28"/>
          <w:szCs w:val="28"/>
          <w:lang w:val="kk-KZ"/>
        </w:rPr>
        <w:t xml:space="preserve">«8D04203 Юриспруденция»  </w:t>
      </w:r>
    </w:p>
    <w:p w14:paraId="5E6CD947" w14:textId="7B3F2086" w:rsidR="00272AFC" w:rsidRPr="002741C3" w:rsidRDefault="002D1FB6" w:rsidP="00272AFC">
      <w:pPr>
        <w:jc w:val="both"/>
        <w:rPr>
          <w:sz w:val="28"/>
          <w:szCs w:val="28"/>
          <w:lang w:val="kk-KZ"/>
        </w:rPr>
      </w:pPr>
      <w:r>
        <w:rPr>
          <w:rFonts w:ascii="Times New Roman" w:hAnsi="Times New Roman" w:cs="Times New Roman"/>
          <w:sz w:val="28"/>
          <w:szCs w:val="28"/>
          <w:lang w:val="kk-KZ"/>
        </w:rPr>
        <w:t xml:space="preserve">профессор </w:t>
      </w:r>
      <w:r>
        <w:rPr>
          <w:rFonts w:ascii="Times New Roman" w:hAnsi="Times New Roman" w:cs="Times New Roman"/>
          <w:sz w:val="28"/>
          <w:szCs w:val="28"/>
        </w:rPr>
        <w:t xml:space="preserve">Д.Л. </w:t>
      </w:r>
      <w:proofErr w:type="spellStart"/>
      <w:r>
        <w:rPr>
          <w:rFonts w:ascii="Times New Roman" w:hAnsi="Times New Roman" w:cs="Times New Roman"/>
          <w:sz w:val="28"/>
          <w:szCs w:val="28"/>
        </w:rPr>
        <w:t>Байдельдинов</w:t>
      </w:r>
      <w:proofErr w:type="spellEnd"/>
      <w:r w:rsidR="008E54AB">
        <w:rPr>
          <w:rFonts w:ascii="Times New Roman" w:hAnsi="Times New Roman" w:cs="Times New Roman"/>
          <w:sz w:val="28"/>
          <w:szCs w:val="28"/>
          <w:lang w:val="kk-KZ"/>
        </w:rPr>
        <w:t xml:space="preserve">  </w:t>
      </w:r>
      <w:r w:rsidR="00272AFC" w:rsidRPr="002741C3">
        <w:rPr>
          <w:sz w:val="28"/>
          <w:szCs w:val="28"/>
        </w:rPr>
        <w:t xml:space="preserve"> ________________</w:t>
      </w:r>
    </w:p>
    <w:p w14:paraId="10D86165" w14:textId="77777777" w:rsidR="00272AFC" w:rsidRPr="002741C3" w:rsidRDefault="00272AFC" w:rsidP="00272AFC">
      <w:pPr>
        <w:pStyle w:val="a6"/>
        <w:spacing w:before="67"/>
        <w:jc w:val="both"/>
        <w:rPr>
          <w:sz w:val="28"/>
          <w:szCs w:val="28"/>
          <w:lang w:val="kk-KZ"/>
        </w:rPr>
      </w:pPr>
    </w:p>
    <w:p w14:paraId="581D290C" w14:textId="77777777" w:rsidR="00272AFC" w:rsidRPr="002741C3" w:rsidRDefault="00272AFC" w:rsidP="00272AFC">
      <w:pPr>
        <w:pStyle w:val="a6"/>
        <w:spacing w:before="67"/>
        <w:jc w:val="both"/>
        <w:rPr>
          <w:sz w:val="28"/>
          <w:szCs w:val="28"/>
        </w:rPr>
      </w:pPr>
    </w:p>
    <w:p w14:paraId="71BC8487" w14:textId="77777777" w:rsidR="00272AFC" w:rsidRPr="0066208A" w:rsidRDefault="00272AFC" w:rsidP="00272AFC">
      <w:pPr>
        <w:pStyle w:val="Default"/>
        <w:jc w:val="both"/>
        <w:rPr>
          <w:color w:val="auto"/>
          <w:sz w:val="28"/>
          <w:szCs w:val="28"/>
        </w:rPr>
      </w:pPr>
      <w:r w:rsidRPr="0066208A">
        <w:rPr>
          <w:color w:val="auto"/>
          <w:sz w:val="28"/>
          <w:szCs w:val="28"/>
        </w:rPr>
        <w:t>Рассмотрено и утверждено на заседании кафедры таможенного, финансового и экологического права " 04 " июля 2023 г., протокол №20</w:t>
      </w:r>
    </w:p>
    <w:p w14:paraId="683520B5" w14:textId="77777777" w:rsidR="00272AFC" w:rsidRPr="0066208A" w:rsidRDefault="00272AFC" w:rsidP="00272AFC">
      <w:pPr>
        <w:pStyle w:val="Default"/>
        <w:jc w:val="both"/>
        <w:rPr>
          <w:color w:val="auto"/>
          <w:sz w:val="28"/>
          <w:szCs w:val="28"/>
        </w:rPr>
      </w:pPr>
    </w:p>
    <w:p w14:paraId="5934AEB9" w14:textId="77777777" w:rsidR="00272AFC" w:rsidRPr="002741C3" w:rsidRDefault="00272AFC" w:rsidP="00272AFC">
      <w:pPr>
        <w:pStyle w:val="Default"/>
        <w:jc w:val="both"/>
        <w:rPr>
          <w:color w:val="auto"/>
          <w:sz w:val="28"/>
          <w:szCs w:val="28"/>
          <w:lang w:val="kk-KZ"/>
        </w:rPr>
      </w:pPr>
      <w:r w:rsidRPr="0066208A">
        <w:rPr>
          <w:color w:val="auto"/>
          <w:sz w:val="28"/>
          <w:szCs w:val="28"/>
        </w:rPr>
        <w:t>Заведующая кафедрой Куаналиева Г. А.</w:t>
      </w:r>
      <w:r w:rsidRPr="002741C3">
        <w:rPr>
          <w:color w:val="auto"/>
          <w:sz w:val="28"/>
          <w:szCs w:val="28"/>
          <w:lang w:val="kk-KZ"/>
        </w:rPr>
        <w:t xml:space="preserve"> </w:t>
      </w:r>
    </w:p>
    <w:p w14:paraId="551FC96B" w14:textId="77777777" w:rsidR="00272AFC" w:rsidRPr="002741C3" w:rsidRDefault="00272AFC" w:rsidP="00272AFC">
      <w:pPr>
        <w:pStyle w:val="Default"/>
        <w:jc w:val="both"/>
        <w:rPr>
          <w:color w:val="auto"/>
          <w:sz w:val="28"/>
          <w:szCs w:val="28"/>
        </w:rPr>
      </w:pPr>
    </w:p>
    <w:p w14:paraId="3F7F0263" w14:textId="77777777" w:rsidR="00272AFC" w:rsidRPr="002741C3" w:rsidRDefault="00272AFC" w:rsidP="00272AFC">
      <w:pPr>
        <w:pStyle w:val="Default"/>
        <w:jc w:val="both"/>
        <w:rPr>
          <w:color w:val="auto"/>
          <w:sz w:val="28"/>
          <w:szCs w:val="28"/>
        </w:rPr>
      </w:pPr>
    </w:p>
    <w:p w14:paraId="068B54C1" w14:textId="77777777" w:rsidR="00272AFC" w:rsidRPr="002741C3" w:rsidRDefault="00272AFC" w:rsidP="00272AFC">
      <w:pPr>
        <w:pStyle w:val="Standard"/>
        <w:autoSpaceDE w:val="0"/>
        <w:jc w:val="center"/>
        <w:rPr>
          <w:rFonts w:eastAsia="Times New Roman" w:cs="Times New Roman"/>
          <w:b/>
          <w:bCs/>
          <w:color w:val="000000"/>
          <w:sz w:val="28"/>
          <w:szCs w:val="28"/>
        </w:rPr>
      </w:pPr>
    </w:p>
    <w:p w14:paraId="2A3F19DA" w14:textId="77777777" w:rsidR="005D26E0" w:rsidRPr="00272AFC" w:rsidRDefault="005D26E0">
      <w:pPr>
        <w:pStyle w:val="a3"/>
        <w:jc w:val="both"/>
        <w:rPr>
          <w:rFonts w:ascii="Times New Roman" w:hAnsi="Times New Roman" w:cs="Times New Roman"/>
          <w:sz w:val="28"/>
          <w:szCs w:val="28"/>
        </w:rPr>
      </w:pPr>
    </w:p>
    <w:p w14:paraId="51CF7A57" w14:textId="77777777" w:rsidR="005D26E0" w:rsidRDefault="005D26E0">
      <w:pPr>
        <w:pStyle w:val="a3"/>
        <w:jc w:val="both"/>
        <w:rPr>
          <w:rFonts w:ascii="Times New Roman" w:hAnsi="Times New Roman" w:cs="Times New Roman"/>
          <w:sz w:val="28"/>
          <w:szCs w:val="28"/>
          <w:lang w:val="kk-KZ"/>
        </w:rPr>
      </w:pPr>
    </w:p>
    <w:p w14:paraId="1F9533A6" w14:textId="77777777" w:rsidR="005D26E0" w:rsidRDefault="005D26E0">
      <w:pPr>
        <w:pStyle w:val="a3"/>
        <w:jc w:val="both"/>
        <w:rPr>
          <w:rFonts w:ascii="Times New Roman" w:hAnsi="Times New Roman" w:cs="Times New Roman"/>
          <w:sz w:val="28"/>
          <w:szCs w:val="28"/>
          <w:lang w:val="kk-KZ"/>
        </w:rPr>
      </w:pPr>
    </w:p>
    <w:p w14:paraId="39EB2B31" w14:textId="77777777" w:rsidR="005D26E0" w:rsidRDefault="005D26E0">
      <w:pPr>
        <w:pStyle w:val="a3"/>
        <w:jc w:val="both"/>
        <w:rPr>
          <w:rFonts w:ascii="Times New Roman" w:hAnsi="Times New Roman" w:cs="Times New Roman"/>
          <w:sz w:val="28"/>
          <w:szCs w:val="28"/>
          <w:lang w:val="kk-KZ"/>
        </w:rPr>
      </w:pPr>
    </w:p>
    <w:p w14:paraId="0DE4C002" w14:textId="77777777" w:rsidR="005D26E0" w:rsidRDefault="005D26E0">
      <w:pPr>
        <w:pStyle w:val="a3"/>
        <w:jc w:val="both"/>
        <w:rPr>
          <w:rFonts w:ascii="Times New Roman" w:hAnsi="Times New Roman" w:cs="Times New Roman"/>
          <w:sz w:val="28"/>
          <w:szCs w:val="28"/>
          <w:lang w:val="kk-KZ"/>
        </w:rPr>
      </w:pPr>
    </w:p>
    <w:p w14:paraId="1BA6D1F6" w14:textId="77777777" w:rsidR="005D26E0" w:rsidRDefault="005D26E0">
      <w:pPr>
        <w:pStyle w:val="a3"/>
        <w:jc w:val="both"/>
        <w:rPr>
          <w:rFonts w:ascii="Times New Roman" w:hAnsi="Times New Roman" w:cs="Times New Roman"/>
          <w:sz w:val="28"/>
          <w:szCs w:val="28"/>
          <w:lang w:val="kk-KZ"/>
        </w:rPr>
      </w:pPr>
    </w:p>
    <w:p w14:paraId="69D19DE9" w14:textId="77777777" w:rsidR="005D26E0" w:rsidRDefault="005D26E0">
      <w:pPr>
        <w:pStyle w:val="a3"/>
        <w:jc w:val="both"/>
        <w:rPr>
          <w:rFonts w:ascii="Times New Roman" w:hAnsi="Times New Roman" w:cs="Times New Roman"/>
          <w:sz w:val="28"/>
          <w:szCs w:val="28"/>
          <w:lang w:val="kk-KZ"/>
        </w:rPr>
      </w:pPr>
    </w:p>
    <w:p w14:paraId="29A3E1CA" w14:textId="77777777" w:rsidR="005D26E0" w:rsidRDefault="005D26E0">
      <w:pPr>
        <w:pStyle w:val="a3"/>
        <w:jc w:val="both"/>
        <w:rPr>
          <w:rFonts w:ascii="Times New Roman" w:hAnsi="Times New Roman" w:cs="Times New Roman"/>
          <w:sz w:val="28"/>
          <w:szCs w:val="28"/>
          <w:lang w:val="kk-KZ"/>
        </w:rPr>
      </w:pPr>
    </w:p>
    <w:p w14:paraId="0F19DCAD" w14:textId="77777777" w:rsidR="005D26E0" w:rsidRDefault="005D26E0">
      <w:pPr>
        <w:pStyle w:val="a3"/>
        <w:jc w:val="both"/>
        <w:rPr>
          <w:rFonts w:ascii="Times New Roman" w:hAnsi="Times New Roman" w:cs="Times New Roman"/>
          <w:sz w:val="28"/>
          <w:szCs w:val="28"/>
          <w:lang w:val="kk-KZ"/>
        </w:rPr>
      </w:pPr>
    </w:p>
    <w:p w14:paraId="6E33879A" w14:textId="77777777" w:rsidR="005D26E0" w:rsidRDefault="005D26E0">
      <w:pPr>
        <w:pStyle w:val="a3"/>
        <w:jc w:val="both"/>
        <w:rPr>
          <w:rFonts w:ascii="Times New Roman" w:hAnsi="Times New Roman" w:cs="Times New Roman"/>
          <w:sz w:val="28"/>
          <w:szCs w:val="28"/>
          <w:lang w:val="kk-KZ"/>
        </w:rPr>
      </w:pPr>
    </w:p>
    <w:p w14:paraId="49E605F9" w14:textId="77777777" w:rsidR="005D26E0" w:rsidRDefault="005D26E0">
      <w:pPr>
        <w:pStyle w:val="a3"/>
        <w:jc w:val="both"/>
        <w:rPr>
          <w:rFonts w:ascii="Times New Roman" w:hAnsi="Times New Roman" w:cs="Times New Roman"/>
          <w:sz w:val="28"/>
          <w:szCs w:val="28"/>
          <w:lang w:val="kk-KZ"/>
        </w:rPr>
      </w:pPr>
    </w:p>
    <w:p w14:paraId="187FF202" w14:textId="77777777" w:rsidR="005D26E0" w:rsidRDefault="005D26E0">
      <w:pPr>
        <w:pStyle w:val="a3"/>
        <w:jc w:val="both"/>
        <w:rPr>
          <w:rFonts w:ascii="Times New Roman" w:hAnsi="Times New Roman" w:cs="Times New Roman"/>
          <w:sz w:val="28"/>
          <w:szCs w:val="28"/>
          <w:lang w:val="kk-KZ"/>
        </w:rPr>
      </w:pPr>
    </w:p>
    <w:p w14:paraId="7F73F450" w14:textId="77777777" w:rsidR="005D26E0" w:rsidRDefault="005D26E0">
      <w:pPr>
        <w:pStyle w:val="a3"/>
        <w:jc w:val="both"/>
        <w:rPr>
          <w:rFonts w:ascii="Times New Roman" w:hAnsi="Times New Roman" w:cs="Times New Roman"/>
          <w:sz w:val="28"/>
          <w:szCs w:val="28"/>
          <w:lang w:val="kk-KZ"/>
        </w:rPr>
      </w:pPr>
    </w:p>
    <w:p w14:paraId="1E70AD1B" w14:textId="77777777" w:rsidR="005D26E0" w:rsidRDefault="005D26E0">
      <w:pPr>
        <w:pStyle w:val="a3"/>
        <w:jc w:val="both"/>
        <w:rPr>
          <w:rFonts w:ascii="Times New Roman" w:hAnsi="Times New Roman" w:cs="Times New Roman"/>
          <w:sz w:val="28"/>
          <w:szCs w:val="28"/>
          <w:lang w:val="kk-KZ"/>
        </w:rPr>
      </w:pPr>
    </w:p>
    <w:p w14:paraId="63ADAB04" w14:textId="77777777" w:rsidR="005D26E0" w:rsidRDefault="005D26E0">
      <w:pPr>
        <w:pStyle w:val="a3"/>
        <w:jc w:val="both"/>
        <w:rPr>
          <w:rFonts w:ascii="Times New Roman" w:hAnsi="Times New Roman" w:cs="Times New Roman"/>
          <w:sz w:val="28"/>
          <w:szCs w:val="28"/>
          <w:lang w:val="kk-KZ"/>
        </w:rPr>
      </w:pPr>
    </w:p>
    <w:p w14:paraId="188699DD" w14:textId="77777777" w:rsidR="005D26E0" w:rsidRDefault="005D26E0">
      <w:pPr>
        <w:pStyle w:val="a3"/>
        <w:jc w:val="both"/>
        <w:rPr>
          <w:rFonts w:ascii="Times New Roman" w:hAnsi="Times New Roman" w:cs="Times New Roman"/>
          <w:sz w:val="28"/>
          <w:szCs w:val="28"/>
          <w:lang w:val="kk-KZ"/>
        </w:rPr>
      </w:pPr>
    </w:p>
    <w:p w14:paraId="7EC96BDA" w14:textId="77777777" w:rsidR="005D26E0" w:rsidRDefault="005D26E0">
      <w:pPr>
        <w:pStyle w:val="a3"/>
        <w:jc w:val="both"/>
        <w:rPr>
          <w:rFonts w:ascii="Times New Roman" w:hAnsi="Times New Roman" w:cs="Times New Roman"/>
          <w:sz w:val="28"/>
          <w:szCs w:val="28"/>
          <w:lang w:val="kk-KZ"/>
        </w:rPr>
      </w:pPr>
    </w:p>
    <w:p w14:paraId="103B8FB9" w14:textId="77777777" w:rsidR="005D26E0" w:rsidRDefault="005D26E0">
      <w:pPr>
        <w:pStyle w:val="a3"/>
        <w:jc w:val="both"/>
        <w:rPr>
          <w:rFonts w:ascii="Times New Roman" w:hAnsi="Times New Roman" w:cs="Times New Roman"/>
          <w:sz w:val="28"/>
          <w:szCs w:val="28"/>
          <w:lang w:val="kk-KZ"/>
        </w:rPr>
      </w:pPr>
    </w:p>
    <w:p w14:paraId="580553B1" w14:textId="77777777" w:rsidR="005D26E0" w:rsidRDefault="005D26E0">
      <w:pPr>
        <w:pStyle w:val="a3"/>
        <w:jc w:val="both"/>
        <w:rPr>
          <w:rFonts w:ascii="Times New Roman" w:hAnsi="Times New Roman" w:cs="Times New Roman"/>
          <w:sz w:val="28"/>
          <w:szCs w:val="28"/>
          <w:lang w:val="kk-KZ"/>
        </w:rPr>
      </w:pPr>
    </w:p>
    <w:p w14:paraId="5F68A2F0" w14:textId="77777777" w:rsidR="005D26E0" w:rsidRDefault="005D26E0">
      <w:pPr>
        <w:pStyle w:val="a3"/>
        <w:jc w:val="both"/>
        <w:rPr>
          <w:rFonts w:ascii="Times New Roman" w:hAnsi="Times New Roman" w:cs="Times New Roman"/>
          <w:sz w:val="28"/>
          <w:szCs w:val="28"/>
          <w:lang w:val="kk-KZ"/>
        </w:rPr>
      </w:pPr>
    </w:p>
    <w:p w14:paraId="4C3FB1C5" w14:textId="77777777" w:rsidR="00272AFC" w:rsidRDefault="00272AFC">
      <w:pPr>
        <w:pStyle w:val="a3"/>
        <w:jc w:val="both"/>
        <w:rPr>
          <w:rFonts w:ascii="Times New Roman" w:hAnsi="Times New Roman" w:cs="Times New Roman"/>
          <w:sz w:val="28"/>
          <w:szCs w:val="28"/>
          <w:lang w:val="kk-KZ"/>
        </w:rPr>
      </w:pPr>
    </w:p>
    <w:p w14:paraId="4293B193" w14:textId="77777777" w:rsidR="00272AFC" w:rsidRDefault="00272AFC">
      <w:pPr>
        <w:pStyle w:val="a3"/>
        <w:jc w:val="both"/>
        <w:rPr>
          <w:rFonts w:ascii="Times New Roman" w:hAnsi="Times New Roman" w:cs="Times New Roman"/>
          <w:sz w:val="28"/>
          <w:szCs w:val="28"/>
          <w:lang w:val="kk-KZ"/>
        </w:rPr>
      </w:pPr>
    </w:p>
    <w:p w14:paraId="37103A88" w14:textId="77777777" w:rsidR="00272AFC" w:rsidRDefault="00272AFC">
      <w:pPr>
        <w:pStyle w:val="a3"/>
        <w:jc w:val="both"/>
        <w:rPr>
          <w:rFonts w:ascii="Times New Roman" w:hAnsi="Times New Roman" w:cs="Times New Roman"/>
          <w:sz w:val="28"/>
          <w:szCs w:val="28"/>
          <w:lang w:val="kk-KZ"/>
        </w:rPr>
      </w:pPr>
    </w:p>
    <w:p w14:paraId="04A23CFD" w14:textId="77777777" w:rsidR="00272AFC" w:rsidRDefault="00272AFC">
      <w:pPr>
        <w:pStyle w:val="a3"/>
        <w:jc w:val="both"/>
        <w:rPr>
          <w:rFonts w:ascii="Times New Roman" w:hAnsi="Times New Roman" w:cs="Times New Roman"/>
          <w:sz w:val="28"/>
          <w:szCs w:val="28"/>
          <w:lang w:val="kk-KZ"/>
        </w:rPr>
      </w:pPr>
    </w:p>
    <w:p w14:paraId="5F0A779F" w14:textId="77777777" w:rsidR="00272AFC" w:rsidRDefault="00272AFC">
      <w:pPr>
        <w:pStyle w:val="a3"/>
        <w:jc w:val="both"/>
        <w:rPr>
          <w:rFonts w:ascii="Times New Roman" w:hAnsi="Times New Roman" w:cs="Times New Roman"/>
          <w:sz w:val="28"/>
          <w:szCs w:val="28"/>
          <w:lang w:val="kk-KZ"/>
        </w:rPr>
      </w:pPr>
    </w:p>
    <w:p w14:paraId="2F9BF411" w14:textId="77777777" w:rsidR="00272AFC" w:rsidRDefault="00272AFC">
      <w:pPr>
        <w:pStyle w:val="a3"/>
        <w:jc w:val="both"/>
        <w:rPr>
          <w:rFonts w:ascii="Times New Roman" w:hAnsi="Times New Roman" w:cs="Times New Roman"/>
          <w:sz w:val="28"/>
          <w:szCs w:val="28"/>
          <w:lang w:val="kk-KZ"/>
        </w:rPr>
      </w:pPr>
    </w:p>
    <w:p w14:paraId="0CEEF9D5" w14:textId="77777777" w:rsidR="00272AFC" w:rsidRDefault="00272AFC">
      <w:pPr>
        <w:pStyle w:val="a3"/>
        <w:jc w:val="both"/>
        <w:rPr>
          <w:rFonts w:ascii="Times New Roman" w:hAnsi="Times New Roman" w:cs="Times New Roman"/>
          <w:sz w:val="28"/>
          <w:szCs w:val="28"/>
          <w:lang w:val="kk-KZ"/>
        </w:rPr>
      </w:pPr>
    </w:p>
    <w:p w14:paraId="46F3290F" w14:textId="77777777" w:rsidR="00272AFC" w:rsidRDefault="00272AFC">
      <w:pPr>
        <w:pStyle w:val="a3"/>
        <w:jc w:val="both"/>
        <w:rPr>
          <w:rFonts w:ascii="Times New Roman" w:hAnsi="Times New Roman" w:cs="Times New Roman"/>
          <w:sz w:val="28"/>
          <w:szCs w:val="28"/>
          <w:lang w:val="kk-KZ"/>
        </w:rPr>
      </w:pPr>
    </w:p>
    <w:p w14:paraId="797B05A1" w14:textId="77777777" w:rsidR="00272AFC" w:rsidRDefault="00272AFC">
      <w:pPr>
        <w:pStyle w:val="a3"/>
        <w:jc w:val="both"/>
        <w:rPr>
          <w:rFonts w:ascii="Times New Roman" w:hAnsi="Times New Roman" w:cs="Times New Roman"/>
          <w:sz w:val="28"/>
          <w:szCs w:val="28"/>
          <w:lang w:val="kk-KZ"/>
        </w:rPr>
      </w:pPr>
    </w:p>
    <w:p w14:paraId="7F93E1E1" w14:textId="77777777" w:rsidR="00272AFC" w:rsidRPr="00272AFC" w:rsidRDefault="00272AFC">
      <w:pPr>
        <w:pStyle w:val="a3"/>
        <w:jc w:val="both"/>
        <w:rPr>
          <w:rFonts w:ascii="Times New Roman" w:hAnsi="Times New Roman" w:cs="Times New Roman"/>
          <w:sz w:val="28"/>
          <w:szCs w:val="28"/>
          <w:lang w:val="kk-KZ"/>
        </w:rPr>
      </w:pPr>
    </w:p>
    <w:p w14:paraId="674D6042" w14:textId="77777777" w:rsidR="005D26E0" w:rsidRPr="005D26E0" w:rsidRDefault="005D26E0" w:rsidP="005D26E0">
      <w:pPr>
        <w:pStyle w:val="a3"/>
        <w:ind w:firstLine="709"/>
        <w:jc w:val="center"/>
        <w:rPr>
          <w:rFonts w:ascii="Times New Roman" w:hAnsi="Times New Roman" w:cs="Times New Roman"/>
          <w:sz w:val="28"/>
          <w:szCs w:val="28"/>
          <w:lang w:val="kk-KZ"/>
        </w:rPr>
      </w:pPr>
      <w:r w:rsidRPr="005D26E0">
        <w:rPr>
          <w:rFonts w:ascii="Times New Roman" w:hAnsi="Times New Roman" w:cs="Times New Roman"/>
          <w:sz w:val="28"/>
          <w:szCs w:val="28"/>
          <w:lang w:val="kk-KZ"/>
        </w:rPr>
        <w:t>Введение</w:t>
      </w:r>
    </w:p>
    <w:p w14:paraId="1E72B6FE" w14:textId="77777777" w:rsidR="005D26E0" w:rsidRPr="005D26E0" w:rsidRDefault="005D26E0" w:rsidP="005D26E0">
      <w:pPr>
        <w:pStyle w:val="a3"/>
        <w:ind w:firstLine="709"/>
        <w:jc w:val="both"/>
        <w:rPr>
          <w:rFonts w:ascii="Times New Roman" w:hAnsi="Times New Roman" w:cs="Times New Roman"/>
          <w:sz w:val="28"/>
          <w:szCs w:val="28"/>
          <w:lang w:val="kk-KZ"/>
        </w:rPr>
      </w:pPr>
    </w:p>
    <w:p w14:paraId="31E30125" w14:textId="2B8310F4" w:rsidR="005D26E0" w:rsidRPr="005D26E0" w:rsidRDefault="005D26E0" w:rsidP="005D26E0">
      <w:pPr>
        <w:pStyle w:val="a3"/>
        <w:ind w:firstLine="709"/>
        <w:jc w:val="both"/>
        <w:rPr>
          <w:rFonts w:ascii="Times New Roman" w:hAnsi="Times New Roman" w:cs="Times New Roman"/>
          <w:sz w:val="28"/>
          <w:szCs w:val="28"/>
          <w:lang w:val="kk-KZ"/>
        </w:rPr>
      </w:pPr>
      <w:r w:rsidRPr="005D26E0">
        <w:rPr>
          <w:rFonts w:ascii="Times New Roman" w:hAnsi="Times New Roman" w:cs="Times New Roman"/>
          <w:sz w:val="28"/>
          <w:szCs w:val="28"/>
          <w:lang w:val="kk-KZ"/>
        </w:rPr>
        <w:t xml:space="preserve">Освоение образовательной программы </w:t>
      </w:r>
      <w:r w:rsidR="002D1FB6">
        <w:rPr>
          <w:rFonts w:ascii="Times New Roman" w:hAnsi="Times New Roman" w:cs="Times New Roman"/>
          <w:sz w:val="28"/>
          <w:szCs w:val="28"/>
          <w:lang w:val="kk-KZ"/>
        </w:rPr>
        <w:t>докторантуры</w:t>
      </w:r>
      <w:r>
        <w:rPr>
          <w:rFonts w:ascii="Times New Roman" w:hAnsi="Times New Roman" w:cs="Times New Roman"/>
          <w:sz w:val="28"/>
          <w:szCs w:val="28"/>
          <w:lang w:val="kk-KZ"/>
        </w:rPr>
        <w:t xml:space="preserve"> по специальности </w:t>
      </w:r>
      <w:r w:rsidR="002D1FB6" w:rsidRPr="002D1FB6">
        <w:rPr>
          <w:rFonts w:ascii="Times New Roman" w:hAnsi="Times New Roman" w:cs="Times New Roman"/>
          <w:sz w:val="28"/>
          <w:szCs w:val="28"/>
          <w:lang w:val="kk-KZ"/>
        </w:rPr>
        <w:t xml:space="preserve">«8D04203 Юриспруденция»  </w:t>
      </w:r>
      <w:r w:rsidRPr="005D26E0">
        <w:rPr>
          <w:rFonts w:ascii="Times New Roman" w:hAnsi="Times New Roman" w:cs="Times New Roman"/>
          <w:sz w:val="28"/>
          <w:szCs w:val="28"/>
          <w:lang w:val="kk-KZ"/>
        </w:rPr>
        <w:t xml:space="preserve">в соответствии с государственным общеобязательным стандартом образования РК и академической политикой, изучение дисциплины завершается итоговым контролем, заключающимся в сдаче экзамена. К экзаменационно-итоговому контролю допускаются только </w:t>
      </w:r>
      <w:r w:rsidR="002D1FB6">
        <w:rPr>
          <w:rFonts w:ascii="Times New Roman" w:hAnsi="Times New Roman" w:cs="Times New Roman"/>
          <w:sz w:val="28"/>
          <w:szCs w:val="28"/>
          <w:lang w:val="kk-KZ"/>
        </w:rPr>
        <w:t>докто</w:t>
      </w:r>
      <w:r w:rsidRPr="005D26E0">
        <w:rPr>
          <w:rFonts w:ascii="Times New Roman" w:hAnsi="Times New Roman" w:cs="Times New Roman"/>
          <w:sz w:val="28"/>
          <w:szCs w:val="28"/>
          <w:lang w:val="kk-KZ"/>
        </w:rPr>
        <w:t>ранты, набравшие соответствующие баллы по завершению образовательного процесса по дисциплине в соответствии с учебными программами и рабочими учебными планами магистратуры. Экзамен проводится в сроки, указанные в Академическом календаре и рабочем учебном плане.</w:t>
      </w:r>
    </w:p>
    <w:p w14:paraId="6CAFBE3B" w14:textId="110D6758" w:rsidR="004F35F8" w:rsidRPr="004F35F8" w:rsidRDefault="002D1FB6" w:rsidP="004F35F8">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Докто</w:t>
      </w:r>
      <w:r w:rsidR="005D26E0" w:rsidRPr="005D26E0">
        <w:rPr>
          <w:rFonts w:ascii="Times New Roman" w:hAnsi="Times New Roman" w:cs="Times New Roman"/>
          <w:sz w:val="28"/>
          <w:szCs w:val="28"/>
          <w:lang w:val="kk-KZ"/>
        </w:rPr>
        <w:t xml:space="preserve">рантам, получившим неудовлетворительную оценку, сдача итогового контроля за этот период разрешается только с оплатой кредита и повторным обучением. Предусмотрена подача апелляции. </w:t>
      </w:r>
      <w:r>
        <w:rPr>
          <w:rFonts w:ascii="Times New Roman" w:hAnsi="Times New Roman" w:cs="Times New Roman"/>
          <w:sz w:val="28"/>
          <w:szCs w:val="28"/>
          <w:lang w:val="kk-KZ"/>
        </w:rPr>
        <w:t>Докто</w:t>
      </w:r>
      <w:r w:rsidR="005D26E0" w:rsidRPr="005D26E0">
        <w:rPr>
          <w:rFonts w:ascii="Times New Roman" w:hAnsi="Times New Roman" w:cs="Times New Roman"/>
          <w:sz w:val="28"/>
          <w:szCs w:val="28"/>
          <w:lang w:val="kk-KZ"/>
        </w:rPr>
        <w:t>рант, получивший по результатам экзам</w:t>
      </w:r>
      <w:r w:rsidR="004F35F8">
        <w:rPr>
          <w:rFonts w:ascii="Times New Roman" w:hAnsi="Times New Roman" w:cs="Times New Roman"/>
          <w:sz w:val="28"/>
          <w:szCs w:val="28"/>
          <w:lang w:val="kk-KZ"/>
        </w:rPr>
        <w:t>ена неудовлетворительную оценку</w:t>
      </w:r>
      <w:r w:rsidR="005D26E0" w:rsidRPr="005D26E0">
        <w:rPr>
          <w:rFonts w:ascii="Times New Roman" w:hAnsi="Times New Roman" w:cs="Times New Roman"/>
          <w:sz w:val="28"/>
          <w:szCs w:val="28"/>
          <w:lang w:val="kk-KZ"/>
        </w:rPr>
        <w:t xml:space="preserve"> </w:t>
      </w:r>
      <w:r w:rsidR="004F35F8" w:rsidRPr="004F35F8">
        <w:rPr>
          <w:rFonts w:ascii="Times New Roman" w:hAnsi="Times New Roman" w:cs="Times New Roman"/>
          <w:sz w:val="28"/>
          <w:szCs w:val="28"/>
          <w:lang w:val="kk-KZ"/>
        </w:rPr>
        <w:t xml:space="preserve">25 баллов </w:t>
      </w:r>
      <w:r w:rsidR="005D26E0" w:rsidRPr="005D26E0">
        <w:rPr>
          <w:rFonts w:ascii="Times New Roman" w:hAnsi="Times New Roman" w:cs="Times New Roman"/>
          <w:sz w:val="28"/>
          <w:szCs w:val="28"/>
          <w:lang w:val="kk-KZ"/>
        </w:rPr>
        <w:t>приказом университета регистрируется на повторное обучение, FX сдается повторно. Документы по состоянию здоровья, выданные после получения неудовлетворительной оценки, не рассматриваются.</w:t>
      </w:r>
    </w:p>
    <w:p w14:paraId="2D21DCD0"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Пересдача экзамена в целях поощрения оценки не допускается.</w:t>
      </w:r>
    </w:p>
    <w:p w14:paraId="0720E950"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Экзаменационные вопросы проходят проверку и утверждаются.</w:t>
      </w:r>
    </w:p>
    <w:p w14:paraId="14A35C0F"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Правила проведения экзамена</w:t>
      </w:r>
    </w:p>
    <w:p w14:paraId="5A0F758D"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Форма экзамена-стандартная устная офлайн. Устный экзамен: традиционный-ответы на вопросы. Устный экзамен-по графику экзамена обучающийся принимается преподавателем или представителями экзаменационной комиссии. Комиссия обеспечивает соблюдение требований экзамена с начала и до окончания экзамена.</w:t>
      </w:r>
    </w:p>
    <w:p w14:paraId="1E1D94B7"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Формат экзамена-офлайн устный.</w:t>
      </w:r>
    </w:p>
    <w:p w14:paraId="6FDEF8EF"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Прием экзаменов осуществляется в соответствии с графиком, утвержденным факультетом.</w:t>
      </w:r>
    </w:p>
    <w:p w14:paraId="5800DB77" w14:textId="633CD210"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xml:space="preserve">Процесс сдачи устного экзамена </w:t>
      </w:r>
      <w:r w:rsidR="00FA3EAA">
        <w:rPr>
          <w:rFonts w:ascii="Times New Roman" w:hAnsi="Times New Roman" w:cs="Times New Roman"/>
          <w:sz w:val="28"/>
          <w:szCs w:val="28"/>
          <w:lang w:val="kk-KZ"/>
        </w:rPr>
        <w:t>докторант</w:t>
      </w:r>
      <w:r w:rsidRPr="003012CF">
        <w:rPr>
          <w:rFonts w:ascii="Times New Roman" w:hAnsi="Times New Roman" w:cs="Times New Roman"/>
          <w:sz w:val="28"/>
          <w:szCs w:val="28"/>
          <w:lang w:val="kk-KZ"/>
        </w:rPr>
        <w:t xml:space="preserve">ом осуществляется в форме выбора экзаменационного билета, на который </w:t>
      </w:r>
      <w:r w:rsidR="00FA3EAA">
        <w:rPr>
          <w:rFonts w:ascii="Times New Roman" w:hAnsi="Times New Roman" w:cs="Times New Roman"/>
          <w:sz w:val="28"/>
          <w:szCs w:val="28"/>
          <w:lang w:val="kk-KZ"/>
        </w:rPr>
        <w:t>докторант</w:t>
      </w:r>
      <w:r w:rsidRPr="003012CF">
        <w:rPr>
          <w:rFonts w:ascii="Times New Roman" w:hAnsi="Times New Roman" w:cs="Times New Roman"/>
          <w:sz w:val="28"/>
          <w:szCs w:val="28"/>
          <w:lang w:val="kk-KZ"/>
        </w:rPr>
        <w:t xml:space="preserve"> должен дать устный ответ экзаменационной комиссии. При проведении устного экзамена в обязательном порядке осуществляется комиссией.</w:t>
      </w:r>
    </w:p>
    <w:p w14:paraId="33F03AC6"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Проводится устный экзамен:</w:t>
      </w:r>
    </w:p>
    <w:p w14:paraId="220B8FE7"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в закрепленной аудитории;</w:t>
      </w:r>
    </w:p>
    <w:p w14:paraId="309C5FD2"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в составе комиссии.</w:t>
      </w:r>
    </w:p>
    <w:p w14:paraId="7A14B907"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Контроль проведения экзамена</w:t>
      </w:r>
    </w:p>
    <w:p w14:paraId="080B3529"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Преподаватель или экзаменационная комиссия:</w:t>
      </w:r>
    </w:p>
    <w:p w14:paraId="310323DD"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объясняет требование экзамена,</w:t>
      </w:r>
    </w:p>
    <w:p w14:paraId="60839114"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проверяет, не повторяются ли вопросы билета.</w:t>
      </w:r>
    </w:p>
    <w:p w14:paraId="32618428"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Продолжительность</w:t>
      </w:r>
    </w:p>
    <w:p w14:paraId="6217CED7"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lastRenderedPageBreak/>
        <w:t>Время подготовки-решает экзаменатор или экзаменационная комиссия. Время ответа-экзаменатор или экзаменационная комиссия решает. Для ответа на все вопросы билета предоставляется 15-20 минут.</w:t>
      </w:r>
    </w:p>
    <w:p w14:paraId="466705EA" w14:textId="2C6C4E60"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xml:space="preserve">График проведения экзамена должен быть заранее известен экзаменуемым </w:t>
      </w:r>
      <w:r w:rsidR="002D1FB6">
        <w:rPr>
          <w:rFonts w:ascii="Times New Roman" w:hAnsi="Times New Roman" w:cs="Times New Roman"/>
          <w:sz w:val="28"/>
          <w:szCs w:val="28"/>
          <w:lang w:val="kk-KZ"/>
        </w:rPr>
        <w:t>докторан</w:t>
      </w:r>
      <w:r w:rsidR="004F35F8" w:rsidRPr="003012CF">
        <w:rPr>
          <w:rFonts w:ascii="Times New Roman" w:hAnsi="Times New Roman" w:cs="Times New Roman"/>
          <w:sz w:val="28"/>
          <w:szCs w:val="28"/>
          <w:lang w:val="kk-KZ"/>
        </w:rPr>
        <w:t>там и преподавателям, т.</w:t>
      </w:r>
      <w:r w:rsidRPr="003012CF">
        <w:rPr>
          <w:rFonts w:ascii="Times New Roman" w:hAnsi="Times New Roman" w:cs="Times New Roman"/>
          <w:sz w:val="28"/>
          <w:szCs w:val="28"/>
          <w:lang w:val="kk-KZ"/>
        </w:rPr>
        <w:t>е. проводится в соответствии с утвержденным графиком в утвержденной аудитории. Это ответственность кафедр и факультетов.</w:t>
      </w:r>
    </w:p>
    <w:p w14:paraId="795ACCDA"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Формат экзамена-офлайн устный. Обучающийся сдает экзамен в режиме реального времени «здесь и сейчас».</w:t>
      </w:r>
    </w:p>
    <w:p w14:paraId="2B71C826"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Продолжительность экзамена-указывается дата и время в утвержденном расписании.</w:t>
      </w:r>
    </w:p>
    <w:p w14:paraId="47182482" w14:textId="34A088A6"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Билеты созда</w:t>
      </w:r>
      <w:r w:rsidR="004F35F8" w:rsidRPr="003012CF">
        <w:rPr>
          <w:rFonts w:ascii="Times New Roman" w:hAnsi="Times New Roman" w:cs="Times New Roman"/>
          <w:sz w:val="28"/>
          <w:szCs w:val="28"/>
          <w:lang w:val="kk-KZ"/>
        </w:rPr>
        <w:t xml:space="preserve">ются автоматически для </w:t>
      </w:r>
      <w:r w:rsidR="00FA3EAA">
        <w:rPr>
          <w:rFonts w:ascii="Times New Roman" w:hAnsi="Times New Roman" w:cs="Times New Roman"/>
          <w:sz w:val="28"/>
          <w:szCs w:val="28"/>
          <w:lang w:val="kk-KZ"/>
        </w:rPr>
        <w:t>докторант</w:t>
      </w:r>
      <w:r w:rsidR="004F35F8" w:rsidRPr="003012CF">
        <w:rPr>
          <w:rFonts w:ascii="Times New Roman" w:hAnsi="Times New Roman" w:cs="Times New Roman"/>
          <w:sz w:val="28"/>
          <w:szCs w:val="28"/>
          <w:lang w:val="kk-KZ"/>
        </w:rPr>
        <w:t>ов</w:t>
      </w:r>
      <w:r w:rsidRPr="003012CF">
        <w:rPr>
          <w:rFonts w:ascii="Times New Roman" w:hAnsi="Times New Roman" w:cs="Times New Roman"/>
          <w:sz w:val="28"/>
          <w:szCs w:val="28"/>
          <w:lang w:val="kk-KZ"/>
        </w:rPr>
        <w:t xml:space="preserve">.  </w:t>
      </w:r>
    </w:p>
    <w:p w14:paraId="043D6CBE"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Преподаватель</w:t>
      </w:r>
    </w:p>
    <w:p w14:paraId="43815C83"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1. в системе Univer размещается «программа итогового экзамена " и итоговый экзамен по дисциплине должен быть представлен в формате pdf, в котором:</w:t>
      </w:r>
    </w:p>
    <w:p w14:paraId="54C6DCDD"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правила проведения экзамена;</w:t>
      </w:r>
    </w:p>
    <w:p w14:paraId="6C13EADE"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Оценочная политика;</w:t>
      </w:r>
    </w:p>
    <w:p w14:paraId="532625A8"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график проведения;</w:t>
      </w:r>
    </w:p>
    <w:p w14:paraId="797F8428"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платформа для проведения экзаменов</w:t>
      </w:r>
    </w:p>
    <w:p w14:paraId="2BFDE27A"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Важно. Оглашение экзаменационных вопросов запрещено. Только в программе итогового экзамена записываются вопросы, охватываемые по дисциплине.</w:t>
      </w:r>
    </w:p>
    <w:p w14:paraId="45E6242F" w14:textId="5EB0844E"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xml:space="preserve">2. преподаватель в обязательном порядке после установления даты экзамена в расписании сообщает </w:t>
      </w:r>
      <w:r w:rsidR="00FA3EAA">
        <w:rPr>
          <w:rFonts w:ascii="Times New Roman" w:hAnsi="Times New Roman" w:cs="Times New Roman"/>
          <w:sz w:val="28"/>
          <w:szCs w:val="28"/>
          <w:lang w:val="kk-KZ"/>
        </w:rPr>
        <w:t>докторант</w:t>
      </w:r>
      <w:r w:rsidRPr="003012CF">
        <w:rPr>
          <w:rFonts w:ascii="Times New Roman" w:hAnsi="Times New Roman" w:cs="Times New Roman"/>
          <w:sz w:val="28"/>
          <w:szCs w:val="28"/>
          <w:lang w:val="kk-KZ"/>
        </w:rPr>
        <w:t>ам, где находятся правила итогового экзамена.</w:t>
      </w:r>
    </w:p>
    <w:p w14:paraId="2906EBF4"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xml:space="preserve">           Оглашает регламент экзамена:</w:t>
      </w:r>
    </w:p>
    <w:p w14:paraId="0996B10F"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порядок сдачи экзаменов,</w:t>
      </w:r>
    </w:p>
    <w:p w14:paraId="75132F83"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время подготовки,</w:t>
      </w:r>
    </w:p>
    <w:p w14:paraId="7C12B517"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время отклика;</w:t>
      </w:r>
    </w:p>
    <w:p w14:paraId="74BA20F9"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разрешает при необходимости составлять тезисы ответов на бумаге;</w:t>
      </w:r>
    </w:p>
    <w:p w14:paraId="238FE6C5"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ручкой;</w:t>
      </w:r>
    </w:p>
    <w:p w14:paraId="6294E636"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экзаменатор предупреждает, что он должен показать лист.</w:t>
      </w:r>
    </w:p>
    <w:p w14:paraId="05508CDF"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xml:space="preserve">      Преподаватель:</w:t>
      </w:r>
    </w:p>
    <w:p w14:paraId="7E390606"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1. объявляет фамилию, имя и отчество экзаменуемого;</w:t>
      </w:r>
    </w:p>
    <w:p w14:paraId="6CA90B2A"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2. экзаменуемого просят предъявить документ, удостоверяющий личность (удостоверение личности или паспорт. Прием экзамена по ID-карте запрещен);</w:t>
      </w:r>
    </w:p>
    <w:p w14:paraId="2C1E352F"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3. предупреждает о запрете использования дополнительных источников информации;</w:t>
      </w:r>
    </w:p>
    <w:p w14:paraId="1DEB0758" w14:textId="3D34D9A4"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xml:space="preserve">4. председатель экзаменационной комиссии называет ФИО </w:t>
      </w:r>
      <w:r w:rsidR="00FA3EAA">
        <w:rPr>
          <w:rFonts w:ascii="Times New Roman" w:hAnsi="Times New Roman" w:cs="Times New Roman"/>
          <w:sz w:val="28"/>
          <w:szCs w:val="28"/>
          <w:lang w:val="kk-KZ"/>
        </w:rPr>
        <w:t>докторант</w:t>
      </w:r>
      <w:r w:rsidRPr="003012CF">
        <w:rPr>
          <w:rFonts w:ascii="Times New Roman" w:hAnsi="Times New Roman" w:cs="Times New Roman"/>
          <w:sz w:val="28"/>
          <w:szCs w:val="28"/>
          <w:lang w:val="kk-KZ"/>
        </w:rPr>
        <w:t>а, читает вопросы экзаменационного билета и билета;</w:t>
      </w:r>
    </w:p>
    <w:p w14:paraId="5C858871" w14:textId="7F9114CC"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xml:space="preserve">6. комиссия записывает вопросы, озвученные </w:t>
      </w:r>
      <w:r w:rsidR="00FA3EAA">
        <w:rPr>
          <w:rFonts w:ascii="Times New Roman" w:hAnsi="Times New Roman" w:cs="Times New Roman"/>
          <w:sz w:val="28"/>
          <w:szCs w:val="28"/>
          <w:lang w:val="kk-KZ"/>
        </w:rPr>
        <w:t>докторант</w:t>
      </w:r>
      <w:r w:rsidRPr="003012CF">
        <w:rPr>
          <w:rFonts w:ascii="Times New Roman" w:hAnsi="Times New Roman" w:cs="Times New Roman"/>
          <w:sz w:val="28"/>
          <w:szCs w:val="28"/>
          <w:lang w:val="kk-KZ"/>
        </w:rPr>
        <w:t>ом, для последующего опроса;</w:t>
      </w:r>
    </w:p>
    <w:p w14:paraId="09D05037"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7. дает время для подготовки ответа:</w:t>
      </w:r>
    </w:p>
    <w:p w14:paraId="17A1F672"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lastRenderedPageBreak/>
        <w:t>* время подготовки определяется преподавателем и / или членами комиссии;</w:t>
      </w:r>
    </w:p>
    <w:p w14:paraId="3B782A30" w14:textId="23707F5D"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xml:space="preserve">* члены комиссии и преподаватель контролируют процесс подготовки </w:t>
      </w:r>
      <w:r w:rsidR="00FA3EAA">
        <w:rPr>
          <w:rFonts w:ascii="Times New Roman" w:hAnsi="Times New Roman" w:cs="Times New Roman"/>
          <w:sz w:val="28"/>
          <w:szCs w:val="28"/>
          <w:lang w:val="kk-KZ"/>
        </w:rPr>
        <w:t>докторант</w:t>
      </w:r>
      <w:r w:rsidRPr="003012CF">
        <w:rPr>
          <w:rFonts w:ascii="Times New Roman" w:hAnsi="Times New Roman" w:cs="Times New Roman"/>
          <w:sz w:val="28"/>
          <w:szCs w:val="28"/>
          <w:lang w:val="kk-KZ"/>
        </w:rPr>
        <w:t>а;</w:t>
      </w:r>
    </w:p>
    <w:p w14:paraId="0BF744D0" w14:textId="0A0CCA04"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xml:space="preserve">* при необходимости делать замечания или останавливать ответ </w:t>
      </w:r>
      <w:r w:rsidR="00FA3EAA">
        <w:rPr>
          <w:rFonts w:ascii="Times New Roman" w:hAnsi="Times New Roman" w:cs="Times New Roman"/>
          <w:sz w:val="28"/>
          <w:szCs w:val="28"/>
          <w:lang w:val="kk-KZ"/>
        </w:rPr>
        <w:t>докторант</w:t>
      </w:r>
      <w:r w:rsidRPr="003012CF">
        <w:rPr>
          <w:rFonts w:ascii="Times New Roman" w:hAnsi="Times New Roman" w:cs="Times New Roman"/>
          <w:sz w:val="28"/>
          <w:szCs w:val="28"/>
          <w:lang w:val="kk-KZ"/>
        </w:rPr>
        <w:t>а (грубое нарушение правил поведения на экзамене с составлением акта нарушения в случае наличия);</w:t>
      </w:r>
    </w:p>
    <w:p w14:paraId="28179D15" w14:textId="736872E8"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xml:space="preserve">* </w:t>
      </w:r>
      <w:r w:rsidR="00FA3EAA">
        <w:rPr>
          <w:rFonts w:ascii="Times New Roman" w:hAnsi="Times New Roman" w:cs="Times New Roman"/>
          <w:sz w:val="28"/>
          <w:szCs w:val="28"/>
          <w:lang w:val="kk-KZ"/>
        </w:rPr>
        <w:t>докторант</w:t>
      </w:r>
      <w:r w:rsidRPr="003012CF">
        <w:rPr>
          <w:rFonts w:ascii="Times New Roman" w:hAnsi="Times New Roman" w:cs="Times New Roman"/>
          <w:sz w:val="28"/>
          <w:szCs w:val="28"/>
          <w:lang w:val="kk-KZ"/>
        </w:rPr>
        <w:t>ам разрешается использовать проект для составления конспекта ответа;</w:t>
      </w:r>
    </w:p>
    <w:p w14:paraId="2CF1E6FA" w14:textId="57A0B51B"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xml:space="preserve">8. </w:t>
      </w:r>
      <w:r w:rsidR="00FA3EAA">
        <w:rPr>
          <w:rFonts w:ascii="Times New Roman" w:hAnsi="Times New Roman" w:cs="Times New Roman"/>
          <w:sz w:val="28"/>
          <w:szCs w:val="28"/>
          <w:lang w:val="kk-KZ"/>
        </w:rPr>
        <w:t>докторант</w:t>
      </w:r>
      <w:r w:rsidRPr="003012CF">
        <w:rPr>
          <w:rFonts w:ascii="Times New Roman" w:hAnsi="Times New Roman" w:cs="Times New Roman"/>
          <w:sz w:val="28"/>
          <w:szCs w:val="28"/>
          <w:lang w:val="kk-KZ"/>
        </w:rPr>
        <w:t>а спрашивают по вопросам билетов;</w:t>
      </w:r>
    </w:p>
    <w:p w14:paraId="5736CF13" w14:textId="722F87CA"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9. пос</w:t>
      </w:r>
      <w:r w:rsidR="003012CF" w:rsidRPr="003012CF">
        <w:rPr>
          <w:rFonts w:ascii="Times New Roman" w:hAnsi="Times New Roman" w:cs="Times New Roman"/>
          <w:sz w:val="28"/>
          <w:szCs w:val="28"/>
          <w:lang w:val="kk-KZ"/>
        </w:rPr>
        <w:t>ле завершения ответа</w:t>
      </w:r>
      <w:r w:rsidRPr="003012CF">
        <w:rPr>
          <w:rFonts w:ascii="Times New Roman" w:hAnsi="Times New Roman" w:cs="Times New Roman"/>
          <w:sz w:val="28"/>
          <w:szCs w:val="28"/>
          <w:lang w:val="kk-KZ"/>
        </w:rPr>
        <w:t xml:space="preserve"> экзам</w:t>
      </w:r>
      <w:r w:rsidR="004F35F8" w:rsidRPr="003012CF">
        <w:rPr>
          <w:rFonts w:ascii="Times New Roman" w:hAnsi="Times New Roman" w:cs="Times New Roman"/>
          <w:sz w:val="28"/>
          <w:szCs w:val="28"/>
          <w:lang w:val="kk-KZ"/>
        </w:rPr>
        <w:t>енатор</w:t>
      </w:r>
      <w:r w:rsidRPr="003012CF">
        <w:rPr>
          <w:rFonts w:ascii="Times New Roman" w:hAnsi="Times New Roman" w:cs="Times New Roman"/>
          <w:sz w:val="28"/>
          <w:szCs w:val="28"/>
          <w:lang w:val="kk-KZ"/>
        </w:rPr>
        <w:t xml:space="preserve"> </w:t>
      </w:r>
      <w:r w:rsidR="004F35F8" w:rsidRPr="003012CF">
        <w:rPr>
          <w:rFonts w:ascii="Times New Roman" w:hAnsi="Times New Roman" w:cs="Times New Roman"/>
          <w:sz w:val="28"/>
          <w:szCs w:val="28"/>
          <w:lang w:val="kk-KZ"/>
        </w:rPr>
        <w:t xml:space="preserve"> дает разрешение</w:t>
      </w:r>
      <w:r w:rsidR="003012CF" w:rsidRPr="003012CF">
        <w:rPr>
          <w:rFonts w:ascii="Times New Roman" w:hAnsi="Times New Roman" w:cs="Times New Roman"/>
          <w:sz w:val="28"/>
          <w:szCs w:val="28"/>
          <w:lang w:val="kk-KZ"/>
        </w:rPr>
        <w:t xml:space="preserve"> </w:t>
      </w:r>
      <w:r w:rsidR="00FA3EAA">
        <w:rPr>
          <w:rFonts w:ascii="Times New Roman" w:hAnsi="Times New Roman" w:cs="Times New Roman"/>
          <w:sz w:val="28"/>
          <w:szCs w:val="28"/>
          <w:lang w:val="kk-KZ"/>
        </w:rPr>
        <w:t>докторант</w:t>
      </w:r>
      <w:r w:rsidR="003012CF" w:rsidRPr="003012CF">
        <w:rPr>
          <w:rFonts w:ascii="Times New Roman" w:hAnsi="Times New Roman" w:cs="Times New Roman"/>
          <w:sz w:val="28"/>
          <w:szCs w:val="28"/>
          <w:lang w:val="kk-KZ"/>
        </w:rPr>
        <w:t xml:space="preserve">у </w:t>
      </w:r>
      <w:r w:rsidR="004F35F8" w:rsidRPr="003012CF">
        <w:rPr>
          <w:rFonts w:ascii="Times New Roman" w:hAnsi="Times New Roman" w:cs="Times New Roman"/>
          <w:sz w:val="28"/>
          <w:szCs w:val="28"/>
          <w:lang w:val="kk-KZ"/>
        </w:rPr>
        <w:t>выйт</w:t>
      </w:r>
      <w:r w:rsidR="003012CF">
        <w:rPr>
          <w:rFonts w:ascii="Times New Roman" w:hAnsi="Times New Roman" w:cs="Times New Roman"/>
          <w:sz w:val="28"/>
          <w:szCs w:val="28"/>
          <w:lang w:val="kk-KZ"/>
        </w:rPr>
        <w:t>и из аудитории</w:t>
      </w:r>
      <w:r w:rsidRPr="003012CF">
        <w:rPr>
          <w:rFonts w:ascii="Times New Roman" w:hAnsi="Times New Roman" w:cs="Times New Roman"/>
          <w:sz w:val="28"/>
          <w:szCs w:val="28"/>
          <w:lang w:val="kk-KZ"/>
        </w:rPr>
        <w:t>;</w:t>
      </w:r>
    </w:p>
    <w:p w14:paraId="6CB2E5F7"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10.далее процедуру повторяют с каждым выпускником группы.</w:t>
      </w:r>
    </w:p>
    <w:p w14:paraId="262D1B4F" w14:textId="2350B879" w:rsidR="005D26E0" w:rsidRPr="003012CF" w:rsidRDefault="002D1FB6" w:rsidP="005D26E0">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Докто</w:t>
      </w:r>
      <w:r w:rsidR="005D26E0" w:rsidRPr="003012CF">
        <w:rPr>
          <w:rFonts w:ascii="Times New Roman" w:hAnsi="Times New Roman" w:cs="Times New Roman"/>
          <w:sz w:val="28"/>
          <w:szCs w:val="28"/>
          <w:lang w:val="kk-KZ"/>
        </w:rPr>
        <w:t>ранты</w:t>
      </w:r>
    </w:p>
    <w:p w14:paraId="2B7D72CD" w14:textId="6731CDDA"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xml:space="preserve">ВНИМАНИЕ. </w:t>
      </w:r>
      <w:r w:rsidR="00FA3EAA">
        <w:rPr>
          <w:rFonts w:ascii="Times New Roman" w:hAnsi="Times New Roman" w:cs="Times New Roman"/>
          <w:sz w:val="28"/>
          <w:szCs w:val="28"/>
          <w:lang w:val="kk-KZ"/>
        </w:rPr>
        <w:t>ДОКТО</w:t>
      </w:r>
      <w:r w:rsidRPr="003012CF">
        <w:rPr>
          <w:rFonts w:ascii="Times New Roman" w:hAnsi="Times New Roman" w:cs="Times New Roman"/>
          <w:sz w:val="28"/>
          <w:szCs w:val="28"/>
          <w:lang w:val="kk-KZ"/>
        </w:rPr>
        <w:t xml:space="preserve">РАНТ НЕ ВПРАВЕ ОТКРЫВАТЬ БИЛЕТ ДО ЛИЧНОГО ВЫЗОВА КОМИССИИ ДЛЯ СДАЧИ ЭКЗАМЕНА. ТОЛЬКО ПО </w:t>
      </w:r>
      <w:r w:rsidR="004F35F8" w:rsidRPr="003012CF">
        <w:rPr>
          <w:rFonts w:ascii="Times New Roman" w:hAnsi="Times New Roman" w:cs="Times New Roman"/>
          <w:sz w:val="28"/>
          <w:szCs w:val="28"/>
          <w:lang w:val="kk-KZ"/>
        </w:rPr>
        <w:t>РАЗРЕШЕНИЮ</w:t>
      </w:r>
      <w:r w:rsidRPr="003012CF">
        <w:rPr>
          <w:rFonts w:ascii="Times New Roman" w:hAnsi="Times New Roman" w:cs="Times New Roman"/>
          <w:sz w:val="28"/>
          <w:szCs w:val="28"/>
          <w:lang w:val="kk-KZ"/>
        </w:rPr>
        <w:t xml:space="preserve"> КОМИССИИ </w:t>
      </w:r>
      <w:r w:rsidR="00FA3EAA">
        <w:rPr>
          <w:rFonts w:ascii="Times New Roman" w:hAnsi="Times New Roman" w:cs="Times New Roman"/>
          <w:sz w:val="28"/>
          <w:szCs w:val="28"/>
          <w:lang w:val="kk-KZ"/>
        </w:rPr>
        <w:t>ДОКТО</w:t>
      </w:r>
      <w:r w:rsidRPr="003012CF">
        <w:rPr>
          <w:rFonts w:ascii="Times New Roman" w:hAnsi="Times New Roman" w:cs="Times New Roman"/>
          <w:sz w:val="28"/>
          <w:szCs w:val="28"/>
          <w:lang w:val="kk-KZ"/>
        </w:rPr>
        <w:t>РАНТ ОТКРЫВАЕТ СВОЙ БИЛЕТ.</w:t>
      </w:r>
    </w:p>
    <w:p w14:paraId="06A9F8CB" w14:textId="605CDAF8"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xml:space="preserve">При начале экзамена </w:t>
      </w:r>
      <w:r w:rsidR="00FA3EAA">
        <w:rPr>
          <w:rFonts w:ascii="Times New Roman" w:hAnsi="Times New Roman" w:cs="Times New Roman"/>
          <w:sz w:val="28"/>
          <w:szCs w:val="28"/>
          <w:lang w:val="kk-KZ"/>
        </w:rPr>
        <w:t>докторант</w:t>
      </w:r>
      <w:r w:rsidRPr="003012CF">
        <w:rPr>
          <w:rFonts w:ascii="Times New Roman" w:hAnsi="Times New Roman" w:cs="Times New Roman"/>
          <w:sz w:val="28"/>
          <w:szCs w:val="28"/>
          <w:lang w:val="kk-KZ"/>
        </w:rPr>
        <w:t>, приглашенный комиссией, предъявляет свое удостоверение личности.</w:t>
      </w:r>
    </w:p>
    <w:p w14:paraId="41BA40D0"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Важно. Запрещается публиковать и отправлять обучающимся любые экзаменационные билеты перед началом экзамена.</w:t>
      </w:r>
    </w:p>
    <w:p w14:paraId="215546D4" w14:textId="77777777"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Время выставления аттестационных баллов за устный экзамен-48 часов. Итак:</w:t>
      </w:r>
    </w:p>
    <w:p w14:paraId="5F8AEFA2" w14:textId="77777777" w:rsidR="005D26E0" w:rsidRPr="003012CF" w:rsidRDefault="004F35F8"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1.Э</w:t>
      </w:r>
      <w:r w:rsidR="005D26E0" w:rsidRPr="003012CF">
        <w:rPr>
          <w:rFonts w:ascii="Times New Roman" w:hAnsi="Times New Roman" w:cs="Times New Roman"/>
          <w:sz w:val="28"/>
          <w:szCs w:val="28"/>
          <w:lang w:val="kk-KZ"/>
        </w:rPr>
        <w:t>кзамен проводится по расписанию.</w:t>
      </w:r>
    </w:p>
    <w:p w14:paraId="7017F1AA" w14:textId="47C31FAC" w:rsidR="005D26E0" w:rsidRPr="003012CF" w:rsidRDefault="004F35F8"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xml:space="preserve">2. </w:t>
      </w:r>
      <w:r w:rsidR="00FA3EAA">
        <w:rPr>
          <w:rFonts w:ascii="Times New Roman" w:hAnsi="Times New Roman" w:cs="Times New Roman"/>
          <w:sz w:val="28"/>
          <w:szCs w:val="28"/>
          <w:lang w:val="kk-KZ"/>
        </w:rPr>
        <w:t>Докторант</w:t>
      </w:r>
      <w:r w:rsidR="005D26E0" w:rsidRPr="003012CF">
        <w:rPr>
          <w:rFonts w:ascii="Times New Roman" w:hAnsi="Times New Roman" w:cs="Times New Roman"/>
          <w:sz w:val="28"/>
          <w:szCs w:val="28"/>
          <w:lang w:val="kk-KZ"/>
        </w:rPr>
        <w:t>ы и преподаватель должны заранее знать дату и время экзамена.</w:t>
      </w:r>
    </w:p>
    <w:p w14:paraId="619F0276" w14:textId="77777777" w:rsidR="005D26E0" w:rsidRPr="003012CF" w:rsidRDefault="004F35F8"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3.Р</w:t>
      </w:r>
      <w:r w:rsidR="005D26E0" w:rsidRPr="003012CF">
        <w:rPr>
          <w:rFonts w:ascii="Times New Roman" w:hAnsi="Times New Roman" w:cs="Times New Roman"/>
          <w:sz w:val="28"/>
          <w:szCs w:val="28"/>
          <w:lang w:val="kk-KZ"/>
        </w:rPr>
        <w:t>азместить в системе Univer итоговый экзаменационный документ по дисциплине.</w:t>
      </w:r>
    </w:p>
    <w:p w14:paraId="2C2E64E0" w14:textId="3C4DC96F" w:rsidR="005D26E0" w:rsidRPr="003012CF" w:rsidRDefault="004F35F8"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xml:space="preserve">4. До начала экзамена </w:t>
      </w:r>
      <w:r w:rsidR="00FA3EAA">
        <w:rPr>
          <w:rFonts w:ascii="Times New Roman" w:hAnsi="Times New Roman" w:cs="Times New Roman"/>
          <w:sz w:val="28"/>
          <w:szCs w:val="28"/>
          <w:lang w:val="kk-KZ"/>
        </w:rPr>
        <w:t>докторант</w:t>
      </w:r>
      <w:r w:rsidRPr="003012CF">
        <w:rPr>
          <w:rFonts w:ascii="Times New Roman" w:hAnsi="Times New Roman" w:cs="Times New Roman"/>
          <w:sz w:val="28"/>
          <w:szCs w:val="28"/>
          <w:lang w:val="kk-KZ"/>
        </w:rPr>
        <w:t>ам праводится  предварительная консультация</w:t>
      </w:r>
      <w:r w:rsidR="005D26E0" w:rsidRPr="003012CF">
        <w:rPr>
          <w:rFonts w:ascii="Times New Roman" w:hAnsi="Times New Roman" w:cs="Times New Roman"/>
          <w:sz w:val="28"/>
          <w:szCs w:val="28"/>
          <w:lang w:val="kk-KZ"/>
        </w:rPr>
        <w:t>.</w:t>
      </w:r>
    </w:p>
    <w:p w14:paraId="0AE0B075" w14:textId="77777777" w:rsidR="005D26E0" w:rsidRPr="003012CF" w:rsidRDefault="004F35F8"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5. П</w:t>
      </w:r>
      <w:r w:rsidR="005D26E0" w:rsidRPr="003012CF">
        <w:rPr>
          <w:rFonts w:ascii="Times New Roman" w:hAnsi="Times New Roman" w:cs="Times New Roman"/>
          <w:sz w:val="28"/>
          <w:szCs w:val="28"/>
          <w:lang w:val="kk-KZ"/>
        </w:rPr>
        <w:t>редседатель экзаменационной комиссии разъясняет требования экзамена.</w:t>
      </w:r>
    </w:p>
    <w:p w14:paraId="68DE2C21" w14:textId="13D6CC5A" w:rsidR="005D26E0" w:rsidRPr="003012CF" w:rsidRDefault="004F35F8"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6.Б</w:t>
      </w:r>
      <w:r w:rsidR="005D26E0" w:rsidRPr="003012CF">
        <w:rPr>
          <w:rFonts w:ascii="Times New Roman" w:hAnsi="Times New Roman" w:cs="Times New Roman"/>
          <w:sz w:val="28"/>
          <w:szCs w:val="28"/>
          <w:lang w:val="kk-KZ"/>
        </w:rPr>
        <w:t xml:space="preserve">аллы, набранные </w:t>
      </w:r>
      <w:r w:rsidR="00FA3EAA">
        <w:rPr>
          <w:rFonts w:ascii="Times New Roman" w:hAnsi="Times New Roman" w:cs="Times New Roman"/>
          <w:sz w:val="28"/>
          <w:szCs w:val="28"/>
          <w:lang w:val="kk-KZ"/>
        </w:rPr>
        <w:t>докторант</w:t>
      </w:r>
      <w:r w:rsidR="005D26E0" w:rsidRPr="003012CF">
        <w:rPr>
          <w:rFonts w:ascii="Times New Roman" w:hAnsi="Times New Roman" w:cs="Times New Roman"/>
          <w:sz w:val="28"/>
          <w:szCs w:val="28"/>
          <w:lang w:val="kk-KZ"/>
        </w:rPr>
        <w:t>ами в течение 48 часов,</w:t>
      </w:r>
      <w:r w:rsidRPr="003012CF">
        <w:rPr>
          <w:rFonts w:ascii="Times New Roman" w:hAnsi="Times New Roman" w:cs="Times New Roman"/>
          <w:sz w:val="28"/>
          <w:szCs w:val="28"/>
          <w:lang w:val="kk-KZ"/>
        </w:rPr>
        <w:t xml:space="preserve"> выставляются в аттестационной в</w:t>
      </w:r>
      <w:r w:rsidR="005D26E0" w:rsidRPr="003012CF">
        <w:rPr>
          <w:rFonts w:ascii="Times New Roman" w:hAnsi="Times New Roman" w:cs="Times New Roman"/>
          <w:sz w:val="28"/>
          <w:szCs w:val="28"/>
          <w:lang w:val="kk-KZ"/>
        </w:rPr>
        <w:t>едомости.</w:t>
      </w:r>
    </w:p>
    <w:p w14:paraId="2E4FCD99" w14:textId="77777777" w:rsidR="005D26E0"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Политика оценки. Критериальное оценивание: оценка результатов обучения в соответствии с дескрипторами (проверка формирования компетенций на экзаменах с промежуточным контролем).</w:t>
      </w:r>
    </w:p>
    <w:p w14:paraId="468F37BB" w14:textId="77777777" w:rsidR="00031433" w:rsidRDefault="00031433" w:rsidP="00031433">
      <w:pPr>
        <w:pStyle w:val="1"/>
        <w:ind w:firstLine="709"/>
        <w:jc w:val="both"/>
        <w:rPr>
          <w:lang w:val="kk-KZ"/>
        </w:rPr>
      </w:pPr>
    </w:p>
    <w:p w14:paraId="7F59CFE8" w14:textId="77777777" w:rsidR="00031433" w:rsidRDefault="00031433" w:rsidP="00031433">
      <w:pPr>
        <w:pStyle w:val="1"/>
        <w:ind w:firstLine="709"/>
        <w:jc w:val="both"/>
        <w:rPr>
          <w:lang w:val="kk-KZ"/>
        </w:rPr>
      </w:pPr>
    </w:p>
    <w:p w14:paraId="3389E25B" w14:textId="77777777" w:rsidR="00031433" w:rsidRPr="00907C81" w:rsidRDefault="00031433" w:rsidP="00031433">
      <w:pPr>
        <w:pStyle w:val="1"/>
        <w:ind w:firstLine="709"/>
        <w:jc w:val="both"/>
      </w:pPr>
      <w:r w:rsidRPr="00907C81">
        <w:t>Политика</w:t>
      </w:r>
      <w:r>
        <w:rPr>
          <w:lang w:val="kk-KZ"/>
        </w:rPr>
        <w:t xml:space="preserve"> </w:t>
      </w:r>
      <w:r w:rsidRPr="00907C81">
        <w:t>оценивания:</w:t>
      </w:r>
    </w:p>
    <w:p w14:paraId="4BBD8643" w14:textId="77777777" w:rsidR="00031433" w:rsidRPr="00907C81" w:rsidRDefault="00031433" w:rsidP="00031433">
      <w:pPr>
        <w:pStyle w:val="a6"/>
        <w:spacing w:before="6"/>
        <w:ind w:firstLine="709"/>
        <w:jc w:val="both"/>
        <w:rPr>
          <w:sz w:val="28"/>
          <w:szCs w:val="28"/>
          <w:lang w:val="kk-KZ"/>
        </w:rPr>
      </w:pPr>
      <w:proofErr w:type="spellStart"/>
      <w:r w:rsidRPr="00907C81">
        <w:rPr>
          <w:b/>
          <w:sz w:val="28"/>
          <w:szCs w:val="28"/>
        </w:rPr>
        <w:t>Критериальное</w:t>
      </w:r>
      <w:proofErr w:type="spellEnd"/>
      <w:r w:rsidRPr="00907C81">
        <w:rPr>
          <w:b/>
          <w:sz w:val="28"/>
          <w:szCs w:val="28"/>
        </w:rPr>
        <w:t xml:space="preserve"> оценивание:</w:t>
      </w:r>
      <w:r w:rsidRPr="00907C81">
        <w:rPr>
          <w:sz w:val="28"/>
          <w:szCs w:val="28"/>
        </w:rPr>
        <w:t xml:space="preserve"> оценка результатов обучения в соответствии с дескрипторами, проверка сформированности компетенций (результатов обучения) на промежуточном контроле и экзаменах. </w:t>
      </w:r>
    </w:p>
    <w:p w14:paraId="40D4A3F0" w14:textId="77777777" w:rsidR="00031433" w:rsidRPr="00907C81" w:rsidRDefault="00031433" w:rsidP="00031433">
      <w:pPr>
        <w:pStyle w:val="a6"/>
        <w:spacing w:before="6"/>
        <w:ind w:firstLine="709"/>
        <w:jc w:val="both"/>
        <w:rPr>
          <w:sz w:val="28"/>
          <w:szCs w:val="28"/>
          <w:lang w:val="kk-KZ"/>
        </w:rPr>
      </w:pPr>
      <w:r w:rsidRPr="00907C81">
        <w:rPr>
          <w:sz w:val="28"/>
          <w:szCs w:val="28"/>
        </w:rPr>
        <w:lastRenderedPageBreak/>
        <w:t>Оценка экзаменационных ответов производится по 100-балльной шкале, с учетом степени полноты ответа обучающегося:</w:t>
      </w:r>
    </w:p>
    <w:p w14:paraId="38A201BC" w14:textId="77777777" w:rsidR="00031433" w:rsidRDefault="00031433" w:rsidP="00031433">
      <w:pPr>
        <w:pStyle w:val="a6"/>
        <w:spacing w:before="6"/>
        <w:rPr>
          <w:lang w:val="kk-KZ"/>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7"/>
        <w:gridCol w:w="6851"/>
      </w:tblGrid>
      <w:tr w:rsidR="00031433" w14:paraId="64578AB4" w14:textId="77777777" w:rsidTr="00F32792">
        <w:trPr>
          <w:trHeight w:val="275"/>
        </w:trPr>
        <w:tc>
          <w:tcPr>
            <w:tcW w:w="2497" w:type="dxa"/>
          </w:tcPr>
          <w:p w14:paraId="3A295114" w14:textId="77777777" w:rsidR="00031433" w:rsidRDefault="00031433" w:rsidP="00F32792">
            <w:pPr>
              <w:pStyle w:val="TableParagraph"/>
              <w:spacing w:line="256" w:lineRule="exact"/>
              <w:ind w:left="1149"/>
              <w:rPr>
                <w:sz w:val="24"/>
              </w:rPr>
            </w:pPr>
            <w:proofErr w:type="spellStart"/>
            <w:r>
              <w:rPr>
                <w:sz w:val="24"/>
              </w:rPr>
              <w:t>Оценка</w:t>
            </w:r>
            <w:proofErr w:type="spellEnd"/>
          </w:p>
        </w:tc>
        <w:tc>
          <w:tcPr>
            <w:tcW w:w="6851" w:type="dxa"/>
          </w:tcPr>
          <w:p w14:paraId="5E18468D" w14:textId="77777777" w:rsidR="00031433" w:rsidRDefault="00031433" w:rsidP="00F32792">
            <w:pPr>
              <w:pStyle w:val="TableParagraph"/>
              <w:spacing w:line="256" w:lineRule="exact"/>
              <w:ind w:left="3188" w:right="2616"/>
              <w:jc w:val="center"/>
              <w:rPr>
                <w:sz w:val="24"/>
              </w:rPr>
            </w:pPr>
            <w:proofErr w:type="spellStart"/>
            <w:r>
              <w:rPr>
                <w:sz w:val="24"/>
              </w:rPr>
              <w:t>Критерии</w:t>
            </w:r>
            <w:proofErr w:type="spellEnd"/>
          </w:p>
        </w:tc>
      </w:tr>
      <w:tr w:rsidR="00031433" w14:paraId="01104172" w14:textId="77777777" w:rsidTr="00F32792">
        <w:trPr>
          <w:trHeight w:val="1380"/>
        </w:trPr>
        <w:tc>
          <w:tcPr>
            <w:tcW w:w="2497" w:type="dxa"/>
          </w:tcPr>
          <w:p w14:paraId="0D71026C" w14:textId="77777777" w:rsidR="00031433" w:rsidRDefault="00031433" w:rsidP="00F32792">
            <w:pPr>
              <w:pStyle w:val="TableParagraph"/>
              <w:spacing w:line="270" w:lineRule="exact"/>
              <w:ind w:left="810"/>
              <w:rPr>
                <w:sz w:val="24"/>
              </w:rPr>
            </w:pPr>
            <w:proofErr w:type="spellStart"/>
            <w:r>
              <w:rPr>
                <w:sz w:val="24"/>
              </w:rPr>
              <w:t>Отлично</w:t>
            </w:r>
            <w:proofErr w:type="spellEnd"/>
          </w:p>
        </w:tc>
        <w:tc>
          <w:tcPr>
            <w:tcW w:w="6851" w:type="dxa"/>
          </w:tcPr>
          <w:p w14:paraId="43769358" w14:textId="77777777" w:rsidR="00031433" w:rsidRPr="00907C81" w:rsidRDefault="00031433" w:rsidP="00F32792">
            <w:pPr>
              <w:pStyle w:val="TableParagraph"/>
              <w:spacing w:line="240" w:lineRule="auto"/>
              <w:ind w:right="98"/>
              <w:jc w:val="both"/>
              <w:rPr>
                <w:sz w:val="24"/>
                <w:lang w:val="ru-RU"/>
              </w:rPr>
            </w:pPr>
            <w:r w:rsidRPr="00907C81">
              <w:rPr>
                <w:sz w:val="24"/>
                <w:lang w:val="ru-RU"/>
              </w:rPr>
              <w:t>1.Даны</w:t>
            </w:r>
            <w:r w:rsidR="003012CF">
              <w:rPr>
                <w:sz w:val="24"/>
                <w:lang w:val="kk-KZ"/>
              </w:rPr>
              <w:t xml:space="preserve"> </w:t>
            </w:r>
            <w:r w:rsidRPr="00907C81">
              <w:rPr>
                <w:sz w:val="24"/>
                <w:lang w:val="ru-RU"/>
              </w:rPr>
              <w:t>правильные</w:t>
            </w:r>
            <w:r w:rsidR="003012CF">
              <w:rPr>
                <w:sz w:val="24"/>
                <w:lang w:val="kk-KZ"/>
              </w:rPr>
              <w:t xml:space="preserve"> </w:t>
            </w:r>
            <w:r w:rsidRPr="00907C81">
              <w:rPr>
                <w:sz w:val="24"/>
                <w:lang w:val="ru-RU"/>
              </w:rPr>
              <w:t>и</w:t>
            </w:r>
            <w:r w:rsidR="003012CF">
              <w:rPr>
                <w:sz w:val="24"/>
                <w:lang w:val="kk-KZ"/>
              </w:rPr>
              <w:t xml:space="preserve"> </w:t>
            </w:r>
            <w:r w:rsidRPr="00907C81">
              <w:rPr>
                <w:sz w:val="24"/>
                <w:lang w:val="ru-RU"/>
              </w:rPr>
              <w:t>полные</w:t>
            </w:r>
            <w:r w:rsidR="003012CF">
              <w:rPr>
                <w:sz w:val="24"/>
                <w:lang w:val="kk-KZ"/>
              </w:rPr>
              <w:t xml:space="preserve"> </w:t>
            </w:r>
            <w:r w:rsidRPr="00907C81">
              <w:rPr>
                <w:sz w:val="24"/>
                <w:lang w:val="ru-RU"/>
              </w:rPr>
              <w:t>ответы</w:t>
            </w:r>
            <w:r w:rsidR="003012CF">
              <w:rPr>
                <w:sz w:val="24"/>
                <w:lang w:val="kk-KZ"/>
              </w:rPr>
              <w:t xml:space="preserve"> </w:t>
            </w:r>
            <w:r w:rsidRPr="00907C81">
              <w:rPr>
                <w:sz w:val="24"/>
                <w:lang w:val="ru-RU"/>
              </w:rPr>
              <w:t>на</w:t>
            </w:r>
            <w:r w:rsidR="003012CF">
              <w:rPr>
                <w:sz w:val="24"/>
                <w:lang w:val="kk-KZ"/>
              </w:rPr>
              <w:t xml:space="preserve"> </w:t>
            </w:r>
            <w:r w:rsidRPr="00907C81">
              <w:rPr>
                <w:sz w:val="24"/>
                <w:lang w:val="ru-RU"/>
              </w:rPr>
              <w:t>все</w:t>
            </w:r>
            <w:r w:rsidR="003012CF">
              <w:rPr>
                <w:sz w:val="24"/>
                <w:lang w:val="kk-KZ"/>
              </w:rPr>
              <w:t xml:space="preserve"> </w:t>
            </w:r>
            <w:r w:rsidRPr="00907C81">
              <w:rPr>
                <w:sz w:val="24"/>
                <w:lang w:val="ru-RU"/>
              </w:rPr>
              <w:t>теоретические</w:t>
            </w:r>
            <w:r w:rsidR="003012CF">
              <w:rPr>
                <w:sz w:val="24"/>
                <w:lang w:val="kk-KZ"/>
              </w:rPr>
              <w:t xml:space="preserve"> </w:t>
            </w:r>
            <w:r w:rsidRPr="00907C81">
              <w:rPr>
                <w:sz w:val="24"/>
                <w:lang w:val="ru-RU"/>
              </w:rPr>
              <w:t>вопросы;</w:t>
            </w:r>
            <w:r w:rsidR="003012CF">
              <w:rPr>
                <w:sz w:val="24"/>
                <w:lang w:val="kk-KZ"/>
              </w:rPr>
              <w:t xml:space="preserve"> </w:t>
            </w:r>
            <w:r w:rsidRPr="00907C81">
              <w:rPr>
                <w:sz w:val="24"/>
                <w:lang w:val="ru-RU"/>
              </w:rPr>
              <w:t>2.Полностью</w:t>
            </w:r>
            <w:r w:rsidR="003012CF">
              <w:rPr>
                <w:sz w:val="24"/>
                <w:lang w:val="kk-KZ"/>
              </w:rPr>
              <w:t xml:space="preserve"> </w:t>
            </w:r>
            <w:r w:rsidRPr="00907C81">
              <w:rPr>
                <w:sz w:val="24"/>
                <w:lang w:val="ru-RU"/>
              </w:rPr>
              <w:t>решено</w:t>
            </w:r>
            <w:r w:rsidR="003012CF">
              <w:rPr>
                <w:sz w:val="24"/>
                <w:lang w:val="kk-KZ"/>
              </w:rPr>
              <w:t xml:space="preserve"> </w:t>
            </w:r>
            <w:r w:rsidRPr="00907C81">
              <w:rPr>
                <w:sz w:val="24"/>
                <w:lang w:val="ru-RU"/>
              </w:rPr>
              <w:t>практическое</w:t>
            </w:r>
            <w:r w:rsidR="003012CF">
              <w:rPr>
                <w:sz w:val="24"/>
                <w:lang w:val="kk-KZ"/>
              </w:rPr>
              <w:t xml:space="preserve"> </w:t>
            </w:r>
            <w:r w:rsidRPr="00907C81">
              <w:rPr>
                <w:sz w:val="24"/>
                <w:lang w:val="ru-RU"/>
              </w:rPr>
              <w:t>задание;</w:t>
            </w:r>
            <w:r w:rsidR="003012CF">
              <w:rPr>
                <w:sz w:val="24"/>
                <w:lang w:val="kk-KZ"/>
              </w:rPr>
              <w:t xml:space="preserve"> </w:t>
            </w:r>
            <w:r w:rsidRPr="00907C81">
              <w:rPr>
                <w:sz w:val="24"/>
                <w:lang w:val="ru-RU"/>
              </w:rPr>
              <w:t>3.Материал</w:t>
            </w:r>
            <w:r w:rsidR="003012CF">
              <w:rPr>
                <w:sz w:val="24"/>
                <w:lang w:val="kk-KZ"/>
              </w:rPr>
              <w:t xml:space="preserve"> </w:t>
            </w:r>
            <w:r w:rsidRPr="00907C81">
              <w:rPr>
                <w:sz w:val="24"/>
                <w:lang w:val="ru-RU"/>
              </w:rPr>
              <w:t>изложен</w:t>
            </w:r>
            <w:r w:rsidR="003012CF">
              <w:rPr>
                <w:sz w:val="24"/>
                <w:lang w:val="kk-KZ"/>
              </w:rPr>
              <w:t xml:space="preserve"> </w:t>
            </w:r>
            <w:r w:rsidRPr="00907C81">
              <w:rPr>
                <w:sz w:val="24"/>
                <w:lang w:val="ru-RU"/>
              </w:rPr>
              <w:t>грамотно</w:t>
            </w:r>
            <w:r w:rsidR="003012CF">
              <w:rPr>
                <w:sz w:val="24"/>
                <w:lang w:val="kk-KZ"/>
              </w:rPr>
              <w:t xml:space="preserve"> </w:t>
            </w:r>
            <w:r w:rsidRPr="00907C81">
              <w:rPr>
                <w:sz w:val="24"/>
                <w:lang w:val="ru-RU"/>
              </w:rPr>
              <w:t>с</w:t>
            </w:r>
            <w:r w:rsidR="003012CF">
              <w:rPr>
                <w:sz w:val="24"/>
                <w:lang w:val="kk-KZ"/>
              </w:rPr>
              <w:t xml:space="preserve"> </w:t>
            </w:r>
            <w:r w:rsidRPr="00907C81">
              <w:rPr>
                <w:sz w:val="24"/>
                <w:lang w:val="ru-RU"/>
              </w:rPr>
              <w:t>соблюдением</w:t>
            </w:r>
            <w:r w:rsidR="003012CF">
              <w:rPr>
                <w:sz w:val="24"/>
                <w:lang w:val="kk-KZ"/>
              </w:rPr>
              <w:t xml:space="preserve"> </w:t>
            </w:r>
            <w:r w:rsidRPr="00907C81">
              <w:rPr>
                <w:sz w:val="24"/>
                <w:lang w:val="ru-RU"/>
              </w:rPr>
              <w:t>логической</w:t>
            </w:r>
            <w:r w:rsidR="003012CF">
              <w:rPr>
                <w:sz w:val="24"/>
                <w:lang w:val="kk-KZ"/>
              </w:rPr>
              <w:t xml:space="preserve"> </w:t>
            </w:r>
            <w:r w:rsidRPr="00907C81">
              <w:rPr>
                <w:sz w:val="24"/>
                <w:lang w:val="ru-RU"/>
              </w:rPr>
              <w:t>последовательности;</w:t>
            </w:r>
            <w:r w:rsidR="003A3FA6">
              <w:rPr>
                <w:sz w:val="24"/>
                <w:lang w:val="kk-KZ"/>
              </w:rPr>
              <w:t xml:space="preserve"> </w:t>
            </w:r>
            <w:r w:rsidRPr="00907C81">
              <w:rPr>
                <w:sz w:val="24"/>
                <w:lang w:val="ru-RU"/>
              </w:rPr>
              <w:t>4.Продемонстрированы</w:t>
            </w:r>
            <w:r w:rsidR="003012CF">
              <w:rPr>
                <w:sz w:val="24"/>
                <w:lang w:val="kk-KZ"/>
              </w:rPr>
              <w:t xml:space="preserve"> </w:t>
            </w:r>
            <w:r w:rsidRPr="00907C81">
              <w:rPr>
                <w:sz w:val="24"/>
                <w:lang w:val="ru-RU"/>
              </w:rPr>
              <w:t>творческие</w:t>
            </w:r>
          </w:p>
          <w:p w14:paraId="36FF73F5" w14:textId="77777777" w:rsidR="00031433" w:rsidRPr="00907C81" w:rsidRDefault="00031433" w:rsidP="00F32792">
            <w:pPr>
              <w:pStyle w:val="TableParagraph"/>
              <w:spacing w:line="261" w:lineRule="exact"/>
              <w:rPr>
                <w:sz w:val="24"/>
                <w:lang w:val="ru-RU"/>
              </w:rPr>
            </w:pPr>
            <w:r w:rsidRPr="00907C81">
              <w:rPr>
                <w:sz w:val="24"/>
                <w:lang w:val="ru-RU"/>
              </w:rPr>
              <w:t>способности.</w:t>
            </w:r>
          </w:p>
        </w:tc>
      </w:tr>
      <w:tr w:rsidR="00031433" w14:paraId="7CE02EEC" w14:textId="77777777" w:rsidTr="00F32792">
        <w:trPr>
          <w:trHeight w:val="1382"/>
        </w:trPr>
        <w:tc>
          <w:tcPr>
            <w:tcW w:w="2497" w:type="dxa"/>
          </w:tcPr>
          <w:p w14:paraId="67AB51CF" w14:textId="77777777" w:rsidR="00031433" w:rsidRDefault="00031433" w:rsidP="00F32792">
            <w:pPr>
              <w:pStyle w:val="TableParagraph"/>
              <w:spacing w:line="273" w:lineRule="exact"/>
              <w:ind w:left="839"/>
              <w:rPr>
                <w:sz w:val="24"/>
              </w:rPr>
            </w:pPr>
            <w:proofErr w:type="spellStart"/>
            <w:r>
              <w:rPr>
                <w:sz w:val="24"/>
              </w:rPr>
              <w:t>Хорошо</w:t>
            </w:r>
            <w:proofErr w:type="spellEnd"/>
          </w:p>
        </w:tc>
        <w:tc>
          <w:tcPr>
            <w:tcW w:w="6851" w:type="dxa"/>
          </w:tcPr>
          <w:p w14:paraId="326E5029" w14:textId="77777777" w:rsidR="00031433" w:rsidRPr="00907C81" w:rsidRDefault="00031433" w:rsidP="00F32792">
            <w:pPr>
              <w:pStyle w:val="TableParagraph"/>
              <w:spacing w:line="240" w:lineRule="auto"/>
              <w:ind w:right="101"/>
              <w:jc w:val="both"/>
              <w:rPr>
                <w:sz w:val="24"/>
                <w:lang w:val="ru-RU"/>
              </w:rPr>
            </w:pPr>
            <w:r w:rsidRPr="00907C81">
              <w:rPr>
                <w:sz w:val="24"/>
                <w:lang w:val="ru-RU"/>
              </w:rPr>
              <w:t>1. Даны правильные, но неполные ответы на все теоретические</w:t>
            </w:r>
            <w:r w:rsidR="003012CF">
              <w:rPr>
                <w:sz w:val="24"/>
                <w:lang w:val="kk-KZ"/>
              </w:rPr>
              <w:t xml:space="preserve"> </w:t>
            </w:r>
            <w:r w:rsidRPr="00907C81">
              <w:rPr>
                <w:sz w:val="24"/>
                <w:lang w:val="ru-RU"/>
              </w:rPr>
              <w:t>вопросы,</w:t>
            </w:r>
            <w:r w:rsidR="003012CF">
              <w:rPr>
                <w:sz w:val="24"/>
                <w:lang w:val="kk-KZ"/>
              </w:rPr>
              <w:t xml:space="preserve"> </w:t>
            </w:r>
            <w:r w:rsidRPr="00907C81">
              <w:rPr>
                <w:sz w:val="24"/>
                <w:lang w:val="ru-RU"/>
              </w:rPr>
              <w:t>допущены</w:t>
            </w:r>
            <w:r w:rsidR="003012CF">
              <w:rPr>
                <w:sz w:val="24"/>
                <w:lang w:val="kk-KZ"/>
              </w:rPr>
              <w:t xml:space="preserve"> </w:t>
            </w:r>
            <w:r w:rsidRPr="00907C81">
              <w:rPr>
                <w:sz w:val="24"/>
                <w:lang w:val="ru-RU"/>
              </w:rPr>
              <w:t>несущественные</w:t>
            </w:r>
            <w:r w:rsidR="003012CF">
              <w:rPr>
                <w:sz w:val="24"/>
                <w:lang w:val="kk-KZ"/>
              </w:rPr>
              <w:t xml:space="preserve"> </w:t>
            </w:r>
            <w:r w:rsidRPr="00907C81">
              <w:rPr>
                <w:sz w:val="24"/>
                <w:lang w:val="ru-RU"/>
              </w:rPr>
              <w:t>погрешности</w:t>
            </w:r>
            <w:r w:rsidR="003012CF">
              <w:rPr>
                <w:sz w:val="24"/>
                <w:lang w:val="kk-KZ"/>
              </w:rPr>
              <w:t xml:space="preserve"> </w:t>
            </w:r>
            <w:r w:rsidRPr="00907C81">
              <w:rPr>
                <w:sz w:val="24"/>
                <w:lang w:val="ru-RU"/>
              </w:rPr>
              <w:t>или</w:t>
            </w:r>
            <w:r w:rsidR="003012CF">
              <w:rPr>
                <w:sz w:val="24"/>
                <w:lang w:val="kk-KZ"/>
              </w:rPr>
              <w:t xml:space="preserve"> </w:t>
            </w:r>
            <w:r w:rsidRPr="00907C81">
              <w:rPr>
                <w:sz w:val="24"/>
                <w:lang w:val="ru-RU"/>
              </w:rPr>
              <w:t>неточности;</w:t>
            </w:r>
            <w:r w:rsidR="003012CF">
              <w:rPr>
                <w:sz w:val="24"/>
                <w:lang w:val="kk-KZ"/>
              </w:rPr>
              <w:t xml:space="preserve"> </w:t>
            </w:r>
            <w:proofErr w:type="gramStart"/>
            <w:r w:rsidRPr="00907C81">
              <w:rPr>
                <w:sz w:val="24"/>
                <w:lang w:val="ru-RU"/>
              </w:rPr>
              <w:t>2.Практическое</w:t>
            </w:r>
            <w:proofErr w:type="gramEnd"/>
            <w:r w:rsidR="003012CF">
              <w:rPr>
                <w:sz w:val="24"/>
                <w:lang w:val="kk-KZ"/>
              </w:rPr>
              <w:t xml:space="preserve"> </w:t>
            </w:r>
            <w:r w:rsidRPr="00907C81">
              <w:rPr>
                <w:sz w:val="24"/>
                <w:lang w:val="ru-RU"/>
              </w:rPr>
              <w:t>задание</w:t>
            </w:r>
            <w:r w:rsidR="003012CF">
              <w:rPr>
                <w:sz w:val="24"/>
                <w:lang w:val="kk-KZ"/>
              </w:rPr>
              <w:t xml:space="preserve"> </w:t>
            </w:r>
            <w:proofErr w:type="spellStart"/>
            <w:r w:rsidRPr="00907C81">
              <w:rPr>
                <w:sz w:val="24"/>
                <w:lang w:val="ru-RU"/>
              </w:rPr>
              <w:t>выполнено,однако</w:t>
            </w:r>
            <w:proofErr w:type="spellEnd"/>
          </w:p>
          <w:p w14:paraId="4D0611A8" w14:textId="77777777" w:rsidR="00031433" w:rsidRPr="003012CF" w:rsidRDefault="003012CF" w:rsidP="00F32792">
            <w:pPr>
              <w:pStyle w:val="TableParagraph"/>
              <w:spacing w:line="270" w:lineRule="atLeast"/>
              <w:ind w:right="103"/>
              <w:jc w:val="both"/>
              <w:rPr>
                <w:sz w:val="24"/>
                <w:lang w:val="ru-RU"/>
              </w:rPr>
            </w:pPr>
            <w:r w:rsidRPr="003012CF">
              <w:rPr>
                <w:sz w:val="24"/>
                <w:lang w:val="ru-RU"/>
              </w:rPr>
              <w:t>Д</w:t>
            </w:r>
            <w:r w:rsidR="00031433" w:rsidRPr="003012CF">
              <w:rPr>
                <w:sz w:val="24"/>
                <w:lang w:val="ru-RU"/>
              </w:rPr>
              <w:t>опущен</w:t>
            </w:r>
            <w:r>
              <w:rPr>
                <w:sz w:val="24"/>
                <w:lang w:val="kk-KZ"/>
              </w:rPr>
              <w:t xml:space="preserve"> </w:t>
            </w:r>
            <w:proofErr w:type="spellStart"/>
            <w:r w:rsidR="00031433" w:rsidRPr="003012CF">
              <w:rPr>
                <w:sz w:val="24"/>
                <w:lang w:val="ru-RU"/>
              </w:rPr>
              <w:t>анезначительная</w:t>
            </w:r>
            <w:proofErr w:type="spellEnd"/>
            <w:r>
              <w:rPr>
                <w:sz w:val="24"/>
                <w:lang w:val="kk-KZ"/>
              </w:rPr>
              <w:t xml:space="preserve"> </w:t>
            </w:r>
            <w:r w:rsidR="00031433" w:rsidRPr="003012CF">
              <w:rPr>
                <w:sz w:val="24"/>
                <w:lang w:val="ru-RU"/>
              </w:rPr>
              <w:t>ошибка;</w:t>
            </w:r>
            <w:r>
              <w:rPr>
                <w:sz w:val="24"/>
                <w:lang w:val="kk-KZ"/>
              </w:rPr>
              <w:t xml:space="preserve"> </w:t>
            </w:r>
            <w:r w:rsidR="00031433" w:rsidRPr="003012CF">
              <w:rPr>
                <w:sz w:val="24"/>
                <w:lang w:val="ru-RU"/>
              </w:rPr>
              <w:t>3.Материал</w:t>
            </w:r>
            <w:r>
              <w:rPr>
                <w:sz w:val="24"/>
                <w:lang w:val="kk-KZ"/>
              </w:rPr>
              <w:t xml:space="preserve"> </w:t>
            </w:r>
            <w:r w:rsidR="00031433" w:rsidRPr="003012CF">
              <w:rPr>
                <w:sz w:val="24"/>
                <w:lang w:val="ru-RU"/>
              </w:rPr>
              <w:t>изложен</w:t>
            </w:r>
            <w:r>
              <w:rPr>
                <w:sz w:val="24"/>
                <w:lang w:val="kk-KZ"/>
              </w:rPr>
              <w:t xml:space="preserve"> </w:t>
            </w:r>
            <w:r w:rsidR="00031433" w:rsidRPr="003012CF">
              <w:rPr>
                <w:sz w:val="24"/>
                <w:lang w:val="ru-RU"/>
              </w:rPr>
              <w:t>грамотно</w:t>
            </w:r>
            <w:r>
              <w:rPr>
                <w:sz w:val="24"/>
                <w:lang w:val="kk-KZ"/>
              </w:rPr>
              <w:t xml:space="preserve"> </w:t>
            </w:r>
            <w:r w:rsidR="00031433" w:rsidRPr="003012CF">
              <w:rPr>
                <w:sz w:val="24"/>
                <w:lang w:val="ru-RU"/>
              </w:rPr>
              <w:t>с</w:t>
            </w:r>
            <w:r>
              <w:rPr>
                <w:sz w:val="24"/>
                <w:lang w:val="kk-KZ"/>
              </w:rPr>
              <w:t xml:space="preserve"> </w:t>
            </w:r>
            <w:r w:rsidR="00031433" w:rsidRPr="003012CF">
              <w:rPr>
                <w:sz w:val="24"/>
                <w:lang w:val="ru-RU"/>
              </w:rPr>
              <w:t>соблюдением</w:t>
            </w:r>
            <w:r>
              <w:rPr>
                <w:sz w:val="24"/>
                <w:lang w:val="kk-KZ"/>
              </w:rPr>
              <w:t xml:space="preserve"> </w:t>
            </w:r>
            <w:r w:rsidR="00031433" w:rsidRPr="003012CF">
              <w:rPr>
                <w:sz w:val="24"/>
                <w:lang w:val="ru-RU"/>
              </w:rPr>
              <w:t>логической</w:t>
            </w:r>
            <w:r>
              <w:rPr>
                <w:sz w:val="24"/>
                <w:lang w:val="kk-KZ"/>
              </w:rPr>
              <w:t xml:space="preserve"> </w:t>
            </w:r>
            <w:r w:rsidR="00031433" w:rsidRPr="003012CF">
              <w:rPr>
                <w:sz w:val="24"/>
                <w:lang w:val="ru-RU"/>
              </w:rPr>
              <w:t>последовательности.</w:t>
            </w:r>
          </w:p>
        </w:tc>
      </w:tr>
      <w:tr w:rsidR="00031433" w14:paraId="6625DA67" w14:textId="77777777" w:rsidTr="00F32792">
        <w:trPr>
          <w:trHeight w:val="827"/>
        </w:trPr>
        <w:tc>
          <w:tcPr>
            <w:tcW w:w="2497" w:type="dxa"/>
          </w:tcPr>
          <w:p w14:paraId="3F750C38" w14:textId="77777777" w:rsidR="00031433" w:rsidRDefault="00031433" w:rsidP="00F32792">
            <w:pPr>
              <w:pStyle w:val="TableParagraph"/>
              <w:spacing w:line="270" w:lineRule="exact"/>
              <w:ind w:left="244"/>
              <w:rPr>
                <w:sz w:val="24"/>
              </w:rPr>
            </w:pPr>
            <w:proofErr w:type="spellStart"/>
            <w:r>
              <w:rPr>
                <w:sz w:val="24"/>
              </w:rPr>
              <w:t>Удовлетворительно</w:t>
            </w:r>
            <w:proofErr w:type="spellEnd"/>
          </w:p>
        </w:tc>
        <w:tc>
          <w:tcPr>
            <w:tcW w:w="6851" w:type="dxa"/>
          </w:tcPr>
          <w:p w14:paraId="08629D2F" w14:textId="77777777" w:rsidR="00031433" w:rsidRPr="00907C81" w:rsidRDefault="00031433" w:rsidP="00F32792">
            <w:pPr>
              <w:pStyle w:val="TableParagraph"/>
              <w:spacing w:line="270" w:lineRule="exact"/>
              <w:rPr>
                <w:sz w:val="24"/>
                <w:lang w:val="ru-RU"/>
              </w:rPr>
            </w:pPr>
            <w:r w:rsidRPr="00907C81">
              <w:rPr>
                <w:sz w:val="24"/>
                <w:lang w:val="ru-RU"/>
              </w:rPr>
              <w:t>1.Ответы</w:t>
            </w:r>
            <w:r w:rsidR="003012CF">
              <w:rPr>
                <w:sz w:val="24"/>
                <w:lang w:val="kk-KZ"/>
              </w:rPr>
              <w:t xml:space="preserve"> </w:t>
            </w:r>
            <w:r w:rsidRPr="00907C81">
              <w:rPr>
                <w:sz w:val="24"/>
                <w:lang w:val="ru-RU"/>
              </w:rPr>
              <w:t>на</w:t>
            </w:r>
            <w:r w:rsidR="003012CF">
              <w:rPr>
                <w:sz w:val="24"/>
                <w:lang w:val="kk-KZ"/>
              </w:rPr>
              <w:t xml:space="preserve"> </w:t>
            </w:r>
            <w:r w:rsidRPr="00907C81">
              <w:rPr>
                <w:sz w:val="24"/>
                <w:lang w:val="ru-RU"/>
              </w:rPr>
              <w:t>теоретические</w:t>
            </w:r>
            <w:r w:rsidR="003012CF">
              <w:rPr>
                <w:sz w:val="24"/>
                <w:lang w:val="kk-KZ"/>
              </w:rPr>
              <w:t xml:space="preserve"> </w:t>
            </w:r>
            <w:r w:rsidRPr="00907C81">
              <w:rPr>
                <w:sz w:val="24"/>
                <w:lang w:val="ru-RU"/>
              </w:rPr>
              <w:t>вопросы</w:t>
            </w:r>
            <w:r w:rsidR="003012CF">
              <w:rPr>
                <w:sz w:val="24"/>
                <w:lang w:val="kk-KZ"/>
              </w:rPr>
              <w:t xml:space="preserve"> </w:t>
            </w:r>
            <w:r w:rsidRPr="00907C81">
              <w:rPr>
                <w:sz w:val="24"/>
                <w:lang w:val="ru-RU"/>
              </w:rPr>
              <w:t>в</w:t>
            </w:r>
            <w:r w:rsidR="003012CF">
              <w:rPr>
                <w:sz w:val="24"/>
                <w:lang w:val="kk-KZ"/>
              </w:rPr>
              <w:t xml:space="preserve"> </w:t>
            </w:r>
            <w:r w:rsidRPr="00907C81">
              <w:rPr>
                <w:sz w:val="24"/>
                <w:lang w:val="ru-RU"/>
              </w:rPr>
              <w:t>принципе</w:t>
            </w:r>
            <w:r w:rsidR="003012CF">
              <w:rPr>
                <w:sz w:val="24"/>
                <w:lang w:val="kk-KZ"/>
              </w:rPr>
              <w:t xml:space="preserve"> </w:t>
            </w:r>
            <w:r w:rsidRPr="00907C81">
              <w:rPr>
                <w:sz w:val="24"/>
                <w:lang w:val="ru-RU"/>
              </w:rPr>
              <w:t>правильные,</w:t>
            </w:r>
            <w:r w:rsidR="003012CF">
              <w:rPr>
                <w:sz w:val="24"/>
                <w:lang w:val="kk-KZ"/>
              </w:rPr>
              <w:t xml:space="preserve"> </w:t>
            </w:r>
            <w:r w:rsidRPr="00907C81">
              <w:rPr>
                <w:sz w:val="24"/>
                <w:lang w:val="ru-RU"/>
              </w:rPr>
              <w:t>но</w:t>
            </w:r>
          </w:p>
          <w:p w14:paraId="4A34C993" w14:textId="77777777" w:rsidR="00031433" w:rsidRPr="00907C81" w:rsidRDefault="00031433" w:rsidP="00F32792">
            <w:pPr>
              <w:pStyle w:val="TableParagraph"/>
              <w:spacing w:line="270" w:lineRule="atLeast"/>
              <w:ind w:right="97"/>
              <w:rPr>
                <w:sz w:val="24"/>
                <w:lang w:val="ru-RU"/>
              </w:rPr>
            </w:pPr>
            <w:r w:rsidRPr="00907C81">
              <w:rPr>
                <w:sz w:val="24"/>
                <w:lang w:val="ru-RU"/>
              </w:rPr>
              <w:t>неполные,</w:t>
            </w:r>
            <w:r w:rsidR="003012CF">
              <w:rPr>
                <w:sz w:val="24"/>
                <w:lang w:val="kk-KZ"/>
              </w:rPr>
              <w:t xml:space="preserve"> </w:t>
            </w:r>
            <w:r w:rsidRPr="00907C81">
              <w:rPr>
                <w:sz w:val="24"/>
                <w:lang w:val="ru-RU"/>
              </w:rPr>
              <w:t>допущены</w:t>
            </w:r>
            <w:r w:rsidR="003012CF">
              <w:rPr>
                <w:sz w:val="24"/>
                <w:lang w:val="kk-KZ"/>
              </w:rPr>
              <w:t xml:space="preserve"> </w:t>
            </w:r>
            <w:r w:rsidRPr="00907C81">
              <w:rPr>
                <w:sz w:val="24"/>
                <w:lang w:val="ru-RU"/>
              </w:rPr>
              <w:t>неточности</w:t>
            </w:r>
            <w:r w:rsidR="003012CF">
              <w:rPr>
                <w:sz w:val="24"/>
                <w:lang w:val="kk-KZ"/>
              </w:rPr>
              <w:t xml:space="preserve"> </w:t>
            </w:r>
            <w:r w:rsidRPr="00907C81">
              <w:rPr>
                <w:sz w:val="24"/>
                <w:lang w:val="ru-RU"/>
              </w:rPr>
              <w:t>в</w:t>
            </w:r>
            <w:r w:rsidR="003012CF">
              <w:rPr>
                <w:sz w:val="24"/>
                <w:lang w:val="kk-KZ"/>
              </w:rPr>
              <w:t xml:space="preserve"> </w:t>
            </w:r>
            <w:r w:rsidRPr="00907C81">
              <w:rPr>
                <w:sz w:val="24"/>
                <w:lang w:val="ru-RU"/>
              </w:rPr>
              <w:t>формулировках</w:t>
            </w:r>
            <w:r w:rsidR="003012CF">
              <w:rPr>
                <w:sz w:val="24"/>
                <w:lang w:val="kk-KZ"/>
              </w:rPr>
              <w:t xml:space="preserve"> </w:t>
            </w:r>
            <w:r w:rsidRPr="00907C81">
              <w:rPr>
                <w:sz w:val="24"/>
                <w:lang w:val="ru-RU"/>
              </w:rPr>
              <w:t>и</w:t>
            </w:r>
            <w:r w:rsidR="003012CF">
              <w:rPr>
                <w:sz w:val="24"/>
                <w:lang w:val="kk-KZ"/>
              </w:rPr>
              <w:t xml:space="preserve"> </w:t>
            </w:r>
            <w:r w:rsidRPr="00907C81">
              <w:rPr>
                <w:sz w:val="24"/>
                <w:lang w:val="ru-RU"/>
              </w:rPr>
              <w:t>логические</w:t>
            </w:r>
            <w:r w:rsidR="003012CF">
              <w:rPr>
                <w:sz w:val="24"/>
                <w:lang w:val="kk-KZ"/>
              </w:rPr>
              <w:t xml:space="preserve"> </w:t>
            </w:r>
            <w:r w:rsidRPr="00907C81">
              <w:rPr>
                <w:spacing w:val="-1"/>
                <w:sz w:val="24"/>
                <w:lang w:val="ru-RU"/>
              </w:rPr>
              <w:t>погрешности;</w:t>
            </w:r>
            <w:r w:rsidR="003012CF">
              <w:rPr>
                <w:spacing w:val="-1"/>
                <w:sz w:val="24"/>
                <w:lang w:val="kk-KZ"/>
              </w:rPr>
              <w:t xml:space="preserve"> </w:t>
            </w:r>
            <w:r w:rsidRPr="00907C81">
              <w:rPr>
                <w:spacing w:val="-1"/>
                <w:sz w:val="24"/>
                <w:lang w:val="ru-RU"/>
              </w:rPr>
              <w:t>2.Практическое</w:t>
            </w:r>
            <w:r w:rsidR="003012CF">
              <w:rPr>
                <w:spacing w:val="-1"/>
                <w:sz w:val="24"/>
                <w:lang w:val="kk-KZ"/>
              </w:rPr>
              <w:t xml:space="preserve"> </w:t>
            </w:r>
            <w:r w:rsidRPr="00907C81">
              <w:rPr>
                <w:sz w:val="24"/>
                <w:lang w:val="ru-RU"/>
              </w:rPr>
              <w:t>задание</w:t>
            </w:r>
            <w:r w:rsidR="003012CF">
              <w:rPr>
                <w:sz w:val="24"/>
                <w:lang w:val="kk-KZ"/>
              </w:rPr>
              <w:t xml:space="preserve"> </w:t>
            </w:r>
            <w:r w:rsidRPr="00907C81">
              <w:rPr>
                <w:sz w:val="24"/>
                <w:lang w:val="ru-RU"/>
              </w:rPr>
              <w:t>выполнено</w:t>
            </w:r>
            <w:r w:rsidR="003012CF">
              <w:rPr>
                <w:sz w:val="24"/>
                <w:lang w:val="kk-KZ"/>
              </w:rPr>
              <w:t xml:space="preserve"> </w:t>
            </w:r>
            <w:r w:rsidRPr="00907C81">
              <w:rPr>
                <w:sz w:val="24"/>
                <w:lang w:val="ru-RU"/>
              </w:rPr>
              <w:t>неполностью;</w:t>
            </w:r>
          </w:p>
        </w:tc>
      </w:tr>
      <w:tr w:rsidR="00031433" w14:paraId="64634D29" w14:textId="77777777" w:rsidTr="00F32792">
        <w:trPr>
          <w:trHeight w:val="553"/>
        </w:trPr>
        <w:tc>
          <w:tcPr>
            <w:tcW w:w="2497" w:type="dxa"/>
          </w:tcPr>
          <w:p w14:paraId="55387EA1" w14:textId="77777777" w:rsidR="00031433" w:rsidRPr="00907C81" w:rsidRDefault="00031433" w:rsidP="00F32792">
            <w:pPr>
              <w:pStyle w:val="TableParagraph"/>
              <w:spacing w:line="240" w:lineRule="auto"/>
              <w:ind w:left="0"/>
              <w:rPr>
                <w:sz w:val="24"/>
                <w:lang w:val="ru-RU"/>
              </w:rPr>
            </w:pPr>
          </w:p>
        </w:tc>
        <w:tc>
          <w:tcPr>
            <w:tcW w:w="6851" w:type="dxa"/>
          </w:tcPr>
          <w:p w14:paraId="735EBED3" w14:textId="77777777" w:rsidR="00031433" w:rsidRPr="003012CF" w:rsidRDefault="00031433" w:rsidP="00F32792">
            <w:pPr>
              <w:pStyle w:val="TableParagraph"/>
              <w:spacing w:line="267" w:lineRule="exact"/>
              <w:rPr>
                <w:sz w:val="24"/>
                <w:lang w:val="ru-RU"/>
              </w:rPr>
            </w:pPr>
            <w:r w:rsidRPr="003012CF">
              <w:rPr>
                <w:sz w:val="24"/>
                <w:lang w:val="ru-RU"/>
              </w:rPr>
              <w:t>3.Материал</w:t>
            </w:r>
            <w:r w:rsidR="003012CF">
              <w:rPr>
                <w:sz w:val="24"/>
                <w:lang w:val="kk-KZ"/>
              </w:rPr>
              <w:t xml:space="preserve"> </w:t>
            </w:r>
            <w:r w:rsidRPr="003012CF">
              <w:rPr>
                <w:sz w:val="24"/>
                <w:lang w:val="ru-RU"/>
              </w:rPr>
              <w:t>изложен</w:t>
            </w:r>
            <w:r w:rsidR="003012CF">
              <w:rPr>
                <w:sz w:val="24"/>
                <w:lang w:val="kk-KZ"/>
              </w:rPr>
              <w:t xml:space="preserve"> </w:t>
            </w:r>
            <w:proofErr w:type="spellStart"/>
            <w:proofErr w:type="gramStart"/>
            <w:r w:rsidRPr="003012CF">
              <w:rPr>
                <w:sz w:val="24"/>
                <w:lang w:val="ru-RU"/>
              </w:rPr>
              <w:t>грамотно,однако</w:t>
            </w:r>
            <w:proofErr w:type="spellEnd"/>
            <w:proofErr w:type="gramEnd"/>
            <w:r w:rsidR="003012CF">
              <w:rPr>
                <w:sz w:val="24"/>
                <w:lang w:val="kk-KZ"/>
              </w:rPr>
              <w:t xml:space="preserve"> </w:t>
            </w:r>
            <w:r w:rsidRPr="003012CF">
              <w:rPr>
                <w:sz w:val="24"/>
                <w:lang w:val="ru-RU"/>
              </w:rPr>
              <w:t>нарушена</w:t>
            </w:r>
            <w:r w:rsidR="003012CF">
              <w:rPr>
                <w:sz w:val="24"/>
                <w:lang w:val="kk-KZ"/>
              </w:rPr>
              <w:t xml:space="preserve"> </w:t>
            </w:r>
            <w:r w:rsidRPr="003012CF">
              <w:rPr>
                <w:sz w:val="24"/>
                <w:lang w:val="ru-RU"/>
              </w:rPr>
              <w:t>логическая</w:t>
            </w:r>
          </w:p>
          <w:p w14:paraId="14CBAAC7" w14:textId="77777777" w:rsidR="00031433" w:rsidRDefault="00031433" w:rsidP="00F32792">
            <w:pPr>
              <w:pStyle w:val="TableParagraph"/>
              <w:spacing w:line="267" w:lineRule="exact"/>
              <w:rPr>
                <w:sz w:val="24"/>
              </w:rPr>
            </w:pPr>
            <w:proofErr w:type="spellStart"/>
            <w:r>
              <w:rPr>
                <w:sz w:val="24"/>
              </w:rPr>
              <w:t>последовательность</w:t>
            </w:r>
            <w:proofErr w:type="spellEnd"/>
            <w:r>
              <w:rPr>
                <w:sz w:val="24"/>
              </w:rPr>
              <w:t>.</w:t>
            </w:r>
          </w:p>
        </w:tc>
      </w:tr>
      <w:tr w:rsidR="00031433" w14:paraId="379EBC19" w14:textId="77777777" w:rsidTr="00F32792">
        <w:trPr>
          <w:trHeight w:val="1104"/>
        </w:trPr>
        <w:tc>
          <w:tcPr>
            <w:tcW w:w="2497" w:type="dxa"/>
          </w:tcPr>
          <w:p w14:paraId="509418ED" w14:textId="77777777" w:rsidR="00031433" w:rsidRDefault="00031433" w:rsidP="00F32792">
            <w:pPr>
              <w:pStyle w:val="TableParagraph"/>
              <w:spacing w:line="265" w:lineRule="exact"/>
              <w:ind w:left="129"/>
              <w:rPr>
                <w:sz w:val="24"/>
              </w:rPr>
            </w:pPr>
            <w:proofErr w:type="spellStart"/>
            <w:r>
              <w:rPr>
                <w:sz w:val="24"/>
              </w:rPr>
              <w:t>Неудовлетворительно</w:t>
            </w:r>
            <w:proofErr w:type="spellEnd"/>
          </w:p>
        </w:tc>
        <w:tc>
          <w:tcPr>
            <w:tcW w:w="6851" w:type="dxa"/>
          </w:tcPr>
          <w:p w14:paraId="5C8D1FAD" w14:textId="77777777" w:rsidR="00031433" w:rsidRPr="003012CF" w:rsidRDefault="00031433" w:rsidP="00031433">
            <w:pPr>
              <w:pStyle w:val="TableParagraph"/>
              <w:numPr>
                <w:ilvl w:val="0"/>
                <w:numId w:val="1"/>
              </w:numPr>
              <w:tabs>
                <w:tab w:val="left" w:pos="367"/>
              </w:tabs>
              <w:spacing w:line="265" w:lineRule="exact"/>
              <w:ind w:hanging="260"/>
              <w:jc w:val="both"/>
              <w:rPr>
                <w:sz w:val="24"/>
                <w:lang w:val="ru-RU"/>
              </w:rPr>
            </w:pPr>
            <w:r w:rsidRPr="003012CF">
              <w:rPr>
                <w:sz w:val="24"/>
                <w:lang w:val="ru-RU"/>
              </w:rPr>
              <w:t>Ответы</w:t>
            </w:r>
            <w:r w:rsidR="003012CF">
              <w:rPr>
                <w:sz w:val="24"/>
                <w:lang w:val="kk-KZ"/>
              </w:rPr>
              <w:t xml:space="preserve"> </w:t>
            </w:r>
            <w:r w:rsidRPr="003012CF">
              <w:rPr>
                <w:sz w:val="24"/>
                <w:lang w:val="ru-RU"/>
              </w:rPr>
              <w:t>на</w:t>
            </w:r>
            <w:r w:rsidR="003012CF">
              <w:rPr>
                <w:sz w:val="24"/>
                <w:lang w:val="kk-KZ"/>
              </w:rPr>
              <w:t xml:space="preserve"> </w:t>
            </w:r>
            <w:r w:rsidRPr="003012CF">
              <w:rPr>
                <w:sz w:val="24"/>
                <w:lang w:val="ru-RU"/>
              </w:rPr>
              <w:t>теоретические</w:t>
            </w:r>
            <w:r w:rsidR="003012CF">
              <w:rPr>
                <w:sz w:val="24"/>
                <w:lang w:val="kk-KZ"/>
              </w:rPr>
              <w:t xml:space="preserve"> </w:t>
            </w:r>
            <w:r w:rsidRPr="003012CF">
              <w:rPr>
                <w:sz w:val="24"/>
                <w:lang w:val="ru-RU"/>
              </w:rPr>
              <w:t>вопросы</w:t>
            </w:r>
            <w:r w:rsidR="003012CF">
              <w:rPr>
                <w:sz w:val="24"/>
                <w:lang w:val="kk-KZ"/>
              </w:rPr>
              <w:t xml:space="preserve"> </w:t>
            </w:r>
            <w:r w:rsidRPr="003012CF">
              <w:rPr>
                <w:sz w:val="24"/>
                <w:lang w:val="ru-RU"/>
              </w:rPr>
              <w:t>содержат</w:t>
            </w:r>
            <w:r w:rsidR="003012CF">
              <w:rPr>
                <w:sz w:val="24"/>
                <w:lang w:val="kk-KZ"/>
              </w:rPr>
              <w:t xml:space="preserve"> </w:t>
            </w:r>
            <w:r w:rsidRPr="003012CF">
              <w:rPr>
                <w:sz w:val="24"/>
                <w:lang w:val="ru-RU"/>
              </w:rPr>
              <w:t>грубые</w:t>
            </w:r>
            <w:r w:rsidR="003012CF">
              <w:rPr>
                <w:sz w:val="24"/>
                <w:lang w:val="kk-KZ"/>
              </w:rPr>
              <w:t xml:space="preserve"> </w:t>
            </w:r>
            <w:r w:rsidRPr="003012CF">
              <w:rPr>
                <w:sz w:val="24"/>
                <w:lang w:val="ru-RU"/>
              </w:rPr>
              <w:t>ошибки;</w:t>
            </w:r>
          </w:p>
          <w:p w14:paraId="2D05190C" w14:textId="77777777" w:rsidR="00031433" w:rsidRPr="00907C81" w:rsidRDefault="00031433" w:rsidP="00031433">
            <w:pPr>
              <w:pStyle w:val="TableParagraph"/>
              <w:numPr>
                <w:ilvl w:val="0"/>
                <w:numId w:val="1"/>
              </w:numPr>
              <w:tabs>
                <w:tab w:val="left" w:pos="374"/>
              </w:tabs>
              <w:spacing w:line="270" w:lineRule="atLeast"/>
              <w:ind w:left="107" w:right="99" w:firstLine="0"/>
              <w:jc w:val="both"/>
              <w:rPr>
                <w:sz w:val="24"/>
                <w:lang w:val="ru-RU"/>
              </w:rPr>
            </w:pPr>
            <w:r w:rsidRPr="00907C81">
              <w:rPr>
                <w:sz w:val="24"/>
                <w:lang w:val="ru-RU"/>
              </w:rPr>
              <w:t>Практическое задание не выполнено; 3. В изложении ответа</w:t>
            </w:r>
            <w:r w:rsidR="003012CF">
              <w:rPr>
                <w:sz w:val="24"/>
                <w:lang w:val="kk-KZ"/>
              </w:rPr>
              <w:t xml:space="preserve"> </w:t>
            </w:r>
            <w:r w:rsidRPr="00907C81">
              <w:rPr>
                <w:sz w:val="24"/>
                <w:lang w:val="ru-RU"/>
              </w:rPr>
              <w:t>допущены</w:t>
            </w:r>
            <w:r w:rsidR="003012CF">
              <w:rPr>
                <w:sz w:val="24"/>
                <w:lang w:val="kk-KZ"/>
              </w:rPr>
              <w:t xml:space="preserve"> </w:t>
            </w:r>
            <w:r w:rsidRPr="00907C81">
              <w:rPr>
                <w:sz w:val="24"/>
                <w:lang w:val="ru-RU"/>
              </w:rPr>
              <w:t>грамматические,</w:t>
            </w:r>
            <w:r w:rsidR="003012CF">
              <w:rPr>
                <w:sz w:val="24"/>
                <w:lang w:val="kk-KZ"/>
              </w:rPr>
              <w:t xml:space="preserve"> </w:t>
            </w:r>
            <w:r w:rsidRPr="00907C81">
              <w:rPr>
                <w:sz w:val="24"/>
                <w:lang w:val="ru-RU"/>
              </w:rPr>
              <w:t>терминологические</w:t>
            </w:r>
            <w:r w:rsidR="003012CF">
              <w:rPr>
                <w:sz w:val="24"/>
                <w:lang w:val="kk-KZ"/>
              </w:rPr>
              <w:t xml:space="preserve"> </w:t>
            </w:r>
            <w:r w:rsidRPr="00907C81">
              <w:rPr>
                <w:sz w:val="24"/>
                <w:lang w:val="ru-RU"/>
              </w:rPr>
              <w:t>ошибки,</w:t>
            </w:r>
            <w:r w:rsidR="003012CF">
              <w:rPr>
                <w:sz w:val="24"/>
                <w:lang w:val="kk-KZ"/>
              </w:rPr>
              <w:t xml:space="preserve"> </w:t>
            </w:r>
            <w:r w:rsidRPr="00907C81">
              <w:rPr>
                <w:sz w:val="24"/>
                <w:lang w:val="ru-RU"/>
              </w:rPr>
              <w:t>нарушена</w:t>
            </w:r>
            <w:r w:rsidR="003012CF">
              <w:rPr>
                <w:sz w:val="24"/>
                <w:lang w:val="kk-KZ"/>
              </w:rPr>
              <w:t xml:space="preserve"> </w:t>
            </w:r>
            <w:r w:rsidRPr="00907C81">
              <w:rPr>
                <w:sz w:val="24"/>
                <w:lang w:val="ru-RU"/>
              </w:rPr>
              <w:t>логическая последовательность.</w:t>
            </w:r>
          </w:p>
        </w:tc>
      </w:tr>
    </w:tbl>
    <w:p w14:paraId="5FA2E3A5" w14:textId="77777777" w:rsidR="00031433" w:rsidRPr="0019148F" w:rsidRDefault="00031433" w:rsidP="00031433">
      <w:pPr>
        <w:pStyle w:val="a6"/>
        <w:spacing w:before="6"/>
        <w:rPr>
          <w:lang w:val="kk-KZ"/>
        </w:rPr>
      </w:pPr>
    </w:p>
    <w:tbl>
      <w:tblPr>
        <w:tblW w:w="9016" w:type="dxa"/>
        <w:tblInd w:w="124" w:type="dxa"/>
        <w:tblLook w:val="01E0" w:firstRow="1" w:lastRow="1" w:firstColumn="1" w:lastColumn="1" w:noHBand="0" w:noVBand="0"/>
      </w:tblPr>
      <w:tblGrid>
        <w:gridCol w:w="2383"/>
        <w:gridCol w:w="1828"/>
        <w:gridCol w:w="1945"/>
        <w:gridCol w:w="2860"/>
      </w:tblGrid>
      <w:tr w:rsidR="00031433" w14:paraId="19742C52" w14:textId="77777777" w:rsidTr="00F32792">
        <w:trPr>
          <w:trHeight w:val="966"/>
        </w:trPr>
        <w:tc>
          <w:tcPr>
            <w:tcW w:w="20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04259C" w14:textId="77777777" w:rsidR="00031433" w:rsidRDefault="00031433" w:rsidP="00F32792">
            <w:pPr>
              <w:pStyle w:val="TableParagraph"/>
              <w:tabs>
                <w:tab w:val="left" w:pos="1562"/>
              </w:tabs>
              <w:spacing w:line="240" w:lineRule="auto"/>
              <w:ind w:right="154"/>
              <w:rPr>
                <w:sz w:val="28"/>
                <w:szCs w:val="28"/>
              </w:rPr>
            </w:pPr>
            <w:r>
              <w:rPr>
                <w:sz w:val="28"/>
                <w:szCs w:val="28"/>
              </w:rPr>
              <w:t>Оценка</w:t>
            </w:r>
            <w:r>
              <w:rPr>
                <w:sz w:val="28"/>
                <w:szCs w:val="28"/>
              </w:rPr>
              <w:tab/>
            </w:r>
            <w:r>
              <w:rPr>
                <w:spacing w:val="-6"/>
                <w:sz w:val="28"/>
                <w:szCs w:val="28"/>
              </w:rPr>
              <w:t>по</w:t>
            </w:r>
            <w:r>
              <w:rPr>
                <w:sz w:val="28"/>
                <w:szCs w:val="28"/>
              </w:rPr>
              <w:t>буквенной</w:t>
            </w:r>
          </w:p>
          <w:p w14:paraId="45237E08" w14:textId="77777777" w:rsidR="00031433" w:rsidRDefault="00031433" w:rsidP="00F32792">
            <w:pPr>
              <w:pStyle w:val="TableParagraph"/>
              <w:spacing w:line="308" w:lineRule="exact"/>
              <w:rPr>
                <w:sz w:val="28"/>
                <w:szCs w:val="28"/>
              </w:rPr>
            </w:pPr>
            <w:r>
              <w:rPr>
                <w:sz w:val="28"/>
                <w:szCs w:val="28"/>
              </w:rPr>
              <w:t>системе</w:t>
            </w:r>
          </w:p>
        </w:tc>
        <w:tc>
          <w:tcPr>
            <w:tcW w:w="2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A6C0C2" w14:textId="77777777" w:rsidR="00031433" w:rsidRDefault="00031433" w:rsidP="00F32792">
            <w:pPr>
              <w:pStyle w:val="TableParagraph"/>
              <w:spacing w:line="240" w:lineRule="auto"/>
              <w:ind w:left="109"/>
              <w:rPr>
                <w:sz w:val="28"/>
                <w:szCs w:val="28"/>
              </w:rPr>
            </w:pPr>
            <w:r>
              <w:rPr>
                <w:sz w:val="28"/>
                <w:szCs w:val="28"/>
              </w:rPr>
              <w:t>Цифровой</w:t>
            </w:r>
            <w:r w:rsidR="003012CF">
              <w:rPr>
                <w:sz w:val="28"/>
                <w:szCs w:val="28"/>
                <w:lang w:val="kk-KZ"/>
              </w:rPr>
              <w:t xml:space="preserve"> </w:t>
            </w:r>
            <w:r>
              <w:rPr>
                <w:w w:val="90"/>
                <w:sz w:val="28"/>
                <w:szCs w:val="28"/>
              </w:rPr>
              <w:t>эквивалент</w:t>
            </w:r>
          </w:p>
        </w:tc>
        <w:tc>
          <w:tcPr>
            <w:tcW w:w="2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3DDA1A" w14:textId="77777777" w:rsidR="00031433" w:rsidRDefault="00031433" w:rsidP="00F32792">
            <w:pPr>
              <w:pStyle w:val="TableParagraph"/>
              <w:spacing w:line="240" w:lineRule="auto"/>
              <w:ind w:left="116" w:right="149"/>
              <w:rPr>
                <w:sz w:val="28"/>
                <w:szCs w:val="28"/>
              </w:rPr>
            </w:pPr>
            <w:proofErr w:type="gramStart"/>
            <w:r>
              <w:rPr>
                <w:sz w:val="28"/>
                <w:szCs w:val="28"/>
              </w:rPr>
              <w:t>Баллы(</w:t>
            </w:r>
            <w:proofErr w:type="gramEnd"/>
            <w:r>
              <w:rPr>
                <w:sz w:val="28"/>
                <w:szCs w:val="28"/>
              </w:rPr>
              <w:t>%-</w:t>
            </w:r>
            <w:proofErr w:type="spellStart"/>
            <w:r>
              <w:rPr>
                <w:sz w:val="28"/>
                <w:szCs w:val="28"/>
              </w:rPr>
              <w:t>ный</w:t>
            </w:r>
            <w:proofErr w:type="spellEnd"/>
            <w:r w:rsidR="003012CF">
              <w:rPr>
                <w:sz w:val="28"/>
                <w:szCs w:val="28"/>
                <w:lang w:val="kk-KZ"/>
              </w:rPr>
              <w:t xml:space="preserve"> </w:t>
            </w:r>
            <w:r>
              <w:rPr>
                <w:sz w:val="28"/>
                <w:szCs w:val="28"/>
              </w:rPr>
              <w:t>показатель)</w:t>
            </w:r>
          </w:p>
        </w:tc>
        <w:tc>
          <w:tcPr>
            <w:tcW w:w="29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E4C23B" w14:textId="77777777" w:rsidR="00031433" w:rsidRDefault="00031433" w:rsidP="00F32792">
            <w:pPr>
              <w:pStyle w:val="TableParagraph"/>
              <w:tabs>
                <w:tab w:val="left" w:pos="2454"/>
              </w:tabs>
              <w:spacing w:line="315" w:lineRule="exact"/>
              <w:ind w:left="111"/>
              <w:rPr>
                <w:sz w:val="28"/>
                <w:szCs w:val="28"/>
              </w:rPr>
            </w:pPr>
            <w:r>
              <w:rPr>
                <w:sz w:val="28"/>
                <w:szCs w:val="28"/>
              </w:rPr>
              <w:t>Оценка</w:t>
            </w:r>
            <w:r>
              <w:rPr>
                <w:sz w:val="28"/>
                <w:szCs w:val="28"/>
              </w:rPr>
              <w:tab/>
              <w:t>по</w:t>
            </w:r>
          </w:p>
          <w:p w14:paraId="2EFC2069" w14:textId="77777777" w:rsidR="00031433" w:rsidRDefault="003012CF" w:rsidP="00F32792">
            <w:pPr>
              <w:pStyle w:val="TableParagraph"/>
              <w:spacing w:line="322" w:lineRule="exact"/>
              <w:ind w:left="111" w:right="321"/>
              <w:rPr>
                <w:sz w:val="28"/>
                <w:szCs w:val="28"/>
              </w:rPr>
            </w:pPr>
            <w:r>
              <w:rPr>
                <w:w w:val="90"/>
                <w:sz w:val="28"/>
                <w:szCs w:val="28"/>
              </w:rPr>
              <w:t>Т</w:t>
            </w:r>
            <w:r w:rsidR="00031433">
              <w:rPr>
                <w:w w:val="90"/>
                <w:sz w:val="28"/>
                <w:szCs w:val="28"/>
              </w:rPr>
              <w:t>радиционной</w:t>
            </w:r>
            <w:r>
              <w:rPr>
                <w:w w:val="90"/>
                <w:sz w:val="28"/>
                <w:szCs w:val="28"/>
                <w:lang w:val="kk-KZ"/>
              </w:rPr>
              <w:t xml:space="preserve"> </w:t>
            </w:r>
            <w:r w:rsidR="00031433">
              <w:rPr>
                <w:sz w:val="28"/>
                <w:szCs w:val="28"/>
              </w:rPr>
              <w:t>системе</w:t>
            </w:r>
          </w:p>
        </w:tc>
      </w:tr>
      <w:tr w:rsidR="00031433" w14:paraId="7757485E" w14:textId="77777777" w:rsidTr="00F32792">
        <w:trPr>
          <w:trHeight w:val="323"/>
        </w:trPr>
        <w:tc>
          <w:tcPr>
            <w:tcW w:w="20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D506E8" w14:textId="77777777" w:rsidR="00031433" w:rsidRDefault="00031433" w:rsidP="00F32792">
            <w:pPr>
              <w:pStyle w:val="TableParagraph"/>
              <w:spacing w:line="303" w:lineRule="exact"/>
              <w:rPr>
                <w:sz w:val="28"/>
                <w:szCs w:val="28"/>
              </w:rPr>
            </w:pPr>
            <w:r>
              <w:rPr>
                <w:w w:val="98"/>
                <w:sz w:val="28"/>
                <w:szCs w:val="28"/>
              </w:rPr>
              <w:t>A</w:t>
            </w:r>
          </w:p>
        </w:tc>
        <w:tc>
          <w:tcPr>
            <w:tcW w:w="2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769FD7" w14:textId="77777777" w:rsidR="00031433" w:rsidRDefault="00031433" w:rsidP="00F32792">
            <w:pPr>
              <w:pStyle w:val="TableParagraph"/>
              <w:spacing w:line="303" w:lineRule="exact"/>
              <w:ind w:left="109"/>
              <w:rPr>
                <w:sz w:val="28"/>
                <w:szCs w:val="28"/>
              </w:rPr>
            </w:pPr>
            <w:r>
              <w:rPr>
                <w:w w:val="98"/>
                <w:sz w:val="28"/>
                <w:szCs w:val="28"/>
              </w:rPr>
              <w:t>4</w:t>
            </w:r>
          </w:p>
        </w:tc>
        <w:tc>
          <w:tcPr>
            <w:tcW w:w="2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DEBF5D" w14:textId="77777777" w:rsidR="00031433" w:rsidRDefault="00031433" w:rsidP="00F32792">
            <w:pPr>
              <w:pStyle w:val="TableParagraph"/>
              <w:spacing w:line="303" w:lineRule="exact"/>
              <w:ind w:left="116"/>
              <w:rPr>
                <w:sz w:val="28"/>
                <w:szCs w:val="28"/>
              </w:rPr>
            </w:pPr>
            <w:r>
              <w:rPr>
                <w:sz w:val="28"/>
                <w:szCs w:val="28"/>
              </w:rPr>
              <w:t>95-100</w:t>
            </w:r>
          </w:p>
        </w:tc>
        <w:tc>
          <w:tcPr>
            <w:tcW w:w="290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603ED5" w14:textId="77777777" w:rsidR="00031433" w:rsidRDefault="00031433" w:rsidP="00F32792">
            <w:pPr>
              <w:pStyle w:val="TableParagraph"/>
              <w:spacing w:line="315" w:lineRule="exact"/>
              <w:ind w:left="111"/>
              <w:rPr>
                <w:sz w:val="28"/>
                <w:szCs w:val="28"/>
              </w:rPr>
            </w:pPr>
            <w:r>
              <w:rPr>
                <w:sz w:val="28"/>
                <w:szCs w:val="28"/>
              </w:rPr>
              <w:t>Отлично</w:t>
            </w:r>
          </w:p>
        </w:tc>
      </w:tr>
      <w:tr w:rsidR="00031433" w14:paraId="0D4BC97B" w14:textId="77777777" w:rsidTr="00F32792">
        <w:trPr>
          <w:trHeight w:val="321"/>
        </w:trPr>
        <w:tc>
          <w:tcPr>
            <w:tcW w:w="20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8039ED" w14:textId="77777777" w:rsidR="00031433" w:rsidRDefault="00031433" w:rsidP="00F32792">
            <w:pPr>
              <w:pStyle w:val="TableParagraph"/>
              <w:rPr>
                <w:sz w:val="28"/>
                <w:szCs w:val="28"/>
              </w:rPr>
            </w:pPr>
            <w:r>
              <w:rPr>
                <w:sz w:val="28"/>
                <w:szCs w:val="28"/>
              </w:rPr>
              <w:t>A-</w:t>
            </w:r>
          </w:p>
        </w:tc>
        <w:tc>
          <w:tcPr>
            <w:tcW w:w="2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3B3BFF" w14:textId="77777777" w:rsidR="00031433" w:rsidRDefault="00031433" w:rsidP="00F32792">
            <w:pPr>
              <w:pStyle w:val="TableParagraph"/>
              <w:ind w:left="109"/>
              <w:rPr>
                <w:sz w:val="28"/>
                <w:szCs w:val="28"/>
              </w:rPr>
            </w:pPr>
            <w:r>
              <w:rPr>
                <w:sz w:val="28"/>
                <w:szCs w:val="28"/>
              </w:rPr>
              <w:t>3,67</w:t>
            </w:r>
          </w:p>
        </w:tc>
        <w:tc>
          <w:tcPr>
            <w:tcW w:w="2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798BFC" w14:textId="77777777" w:rsidR="00031433" w:rsidRDefault="00031433" w:rsidP="00F32792">
            <w:pPr>
              <w:pStyle w:val="TableParagraph"/>
              <w:ind w:left="116"/>
              <w:rPr>
                <w:sz w:val="28"/>
                <w:szCs w:val="28"/>
              </w:rPr>
            </w:pPr>
            <w:r>
              <w:rPr>
                <w:sz w:val="28"/>
                <w:szCs w:val="28"/>
              </w:rPr>
              <w:t>94-90</w:t>
            </w:r>
          </w:p>
        </w:tc>
        <w:tc>
          <w:tcPr>
            <w:tcW w:w="290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74FC4764" w14:textId="77777777" w:rsidR="00031433" w:rsidRDefault="00031433" w:rsidP="00F32792"/>
        </w:tc>
      </w:tr>
      <w:tr w:rsidR="00031433" w14:paraId="4AC83557" w14:textId="77777777" w:rsidTr="00F32792">
        <w:trPr>
          <w:trHeight w:val="321"/>
        </w:trPr>
        <w:tc>
          <w:tcPr>
            <w:tcW w:w="20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7D3ACB" w14:textId="77777777" w:rsidR="00031433" w:rsidRDefault="00031433" w:rsidP="00F32792">
            <w:pPr>
              <w:pStyle w:val="TableParagraph"/>
              <w:rPr>
                <w:sz w:val="28"/>
                <w:szCs w:val="28"/>
              </w:rPr>
            </w:pPr>
            <w:r>
              <w:rPr>
                <w:sz w:val="28"/>
                <w:szCs w:val="28"/>
              </w:rPr>
              <w:t>B+</w:t>
            </w:r>
          </w:p>
        </w:tc>
        <w:tc>
          <w:tcPr>
            <w:tcW w:w="2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453FAE" w14:textId="77777777" w:rsidR="00031433" w:rsidRDefault="00031433" w:rsidP="00F32792">
            <w:pPr>
              <w:pStyle w:val="TableParagraph"/>
              <w:ind w:left="109"/>
              <w:rPr>
                <w:sz w:val="28"/>
                <w:szCs w:val="28"/>
              </w:rPr>
            </w:pPr>
            <w:r>
              <w:rPr>
                <w:sz w:val="28"/>
                <w:szCs w:val="28"/>
              </w:rPr>
              <w:t>3,33</w:t>
            </w:r>
          </w:p>
        </w:tc>
        <w:tc>
          <w:tcPr>
            <w:tcW w:w="2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A8F06B" w14:textId="77777777" w:rsidR="00031433" w:rsidRDefault="00031433" w:rsidP="00F32792">
            <w:pPr>
              <w:pStyle w:val="TableParagraph"/>
              <w:ind w:left="116"/>
              <w:rPr>
                <w:sz w:val="28"/>
                <w:szCs w:val="28"/>
              </w:rPr>
            </w:pPr>
            <w:r>
              <w:rPr>
                <w:sz w:val="28"/>
                <w:szCs w:val="28"/>
              </w:rPr>
              <w:t>85-89</w:t>
            </w:r>
          </w:p>
        </w:tc>
        <w:tc>
          <w:tcPr>
            <w:tcW w:w="290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1C1C9A" w14:textId="77777777" w:rsidR="00031433" w:rsidRDefault="00031433" w:rsidP="00F32792">
            <w:pPr>
              <w:pStyle w:val="TableParagraph"/>
              <w:spacing w:before="6" w:line="240" w:lineRule="auto"/>
              <w:ind w:left="0"/>
              <w:rPr>
                <w:sz w:val="28"/>
                <w:szCs w:val="28"/>
              </w:rPr>
            </w:pPr>
          </w:p>
          <w:p w14:paraId="5A8210B7" w14:textId="77777777" w:rsidR="00031433" w:rsidRDefault="00031433" w:rsidP="00F32792">
            <w:pPr>
              <w:pStyle w:val="TableParagraph"/>
              <w:spacing w:line="240" w:lineRule="auto"/>
              <w:ind w:left="111"/>
              <w:rPr>
                <w:sz w:val="28"/>
                <w:szCs w:val="28"/>
              </w:rPr>
            </w:pPr>
            <w:r>
              <w:rPr>
                <w:sz w:val="28"/>
                <w:szCs w:val="28"/>
              </w:rPr>
              <w:t>Хорошо</w:t>
            </w:r>
          </w:p>
        </w:tc>
      </w:tr>
      <w:tr w:rsidR="00031433" w14:paraId="0A5F7414" w14:textId="77777777" w:rsidTr="00F32792">
        <w:trPr>
          <w:trHeight w:val="318"/>
        </w:trPr>
        <w:tc>
          <w:tcPr>
            <w:tcW w:w="20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B323EB" w14:textId="77777777" w:rsidR="00031433" w:rsidRDefault="00031433" w:rsidP="00F32792">
            <w:pPr>
              <w:pStyle w:val="TableParagraph"/>
              <w:spacing w:line="299" w:lineRule="exact"/>
              <w:rPr>
                <w:sz w:val="28"/>
                <w:szCs w:val="28"/>
              </w:rPr>
            </w:pPr>
            <w:r>
              <w:rPr>
                <w:w w:val="98"/>
                <w:sz w:val="28"/>
                <w:szCs w:val="28"/>
              </w:rPr>
              <w:t>B</w:t>
            </w:r>
          </w:p>
        </w:tc>
        <w:tc>
          <w:tcPr>
            <w:tcW w:w="2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75DBFD" w14:textId="77777777" w:rsidR="00031433" w:rsidRDefault="00031433" w:rsidP="00F32792">
            <w:pPr>
              <w:pStyle w:val="TableParagraph"/>
              <w:spacing w:line="299" w:lineRule="exact"/>
              <w:ind w:left="109"/>
              <w:rPr>
                <w:sz w:val="28"/>
                <w:szCs w:val="28"/>
              </w:rPr>
            </w:pPr>
            <w:r>
              <w:rPr>
                <w:sz w:val="28"/>
                <w:szCs w:val="28"/>
              </w:rPr>
              <w:t>3,0</w:t>
            </w:r>
          </w:p>
        </w:tc>
        <w:tc>
          <w:tcPr>
            <w:tcW w:w="2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856F39" w14:textId="77777777" w:rsidR="00031433" w:rsidRDefault="00031433" w:rsidP="00F32792">
            <w:pPr>
              <w:pStyle w:val="TableParagraph"/>
              <w:spacing w:line="299" w:lineRule="exact"/>
              <w:ind w:left="116"/>
              <w:rPr>
                <w:sz w:val="28"/>
                <w:szCs w:val="28"/>
              </w:rPr>
            </w:pPr>
            <w:r>
              <w:rPr>
                <w:sz w:val="28"/>
                <w:szCs w:val="28"/>
              </w:rPr>
              <w:t>80-84</w:t>
            </w:r>
          </w:p>
        </w:tc>
        <w:tc>
          <w:tcPr>
            <w:tcW w:w="290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0A08B048" w14:textId="77777777" w:rsidR="00031433" w:rsidRDefault="00031433" w:rsidP="00F32792"/>
        </w:tc>
      </w:tr>
      <w:tr w:rsidR="00031433" w14:paraId="04B3A5AE" w14:textId="77777777" w:rsidTr="00F32792">
        <w:trPr>
          <w:trHeight w:val="321"/>
        </w:trPr>
        <w:tc>
          <w:tcPr>
            <w:tcW w:w="20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F4E668" w14:textId="77777777" w:rsidR="00031433" w:rsidRDefault="00031433" w:rsidP="00F32792">
            <w:pPr>
              <w:pStyle w:val="TableParagraph"/>
              <w:spacing w:line="302" w:lineRule="exact"/>
              <w:rPr>
                <w:sz w:val="28"/>
                <w:szCs w:val="28"/>
              </w:rPr>
            </w:pPr>
            <w:r>
              <w:rPr>
                <w:sz w:val="28"/>
                <w:szCs w:val="28"/>
              </w:rPr>
              <w:t>B-</w:t>
            </w:r>
          </w:p>
        </w:tc>
        <w:tc>
          <w:tcPr>
            <w:tcW w:w="2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37CDAA" w14:textId="77777777" w:rsidR="00031433" w:rsidRDefault="00031433" w:rsidP="00F32792">
            <w:pPr>
              <w:pStyle w:val="TableParagraph"/>
              <w:spacing w:line="302" w:lineRule="exact"/>
              <w:ind w:left="109"/>
              <w:rPr>
                <w:sz w:val="28"/>
                <w:szCs w:val="28"/>
              </w:rPr>
            </w:pPr>
            <w:r>
              <w:rPr>
                <w:sz w:val="28"/>
                <w:szCs w:val="28"/>
              </w:rPr>
              <w:t>2,67</w:t>
            </w:r>
          </w:p>
        </w:tc>
        <w:tc>
          <w:tcPr>
            <w:tcW w:w="2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D9E134" w14:textId="77777777" w:rsidR="00031433" w:rsidRDefault="00031433" w:rsidP="00F32792">
            <w:pPr>
              <w:pStyle w:val="TableParagraph"/>
              <w:spacing w:line="302" w:lineRule="exact"/>
              <w:ind w:left="116"/>
              <w:rPr>
                <w:sz w:val="28"/>
                <w:szCs w:val="28"/>
              </w:rPr>
            </w:pPr>
            <w:r>
              <w:rPr>
                <w:sz w:val="28"/>
                <w:szCs w:val="28"/>
              </w:rPr>
              <w:t>75-79</w:t>
            </w:r>
          </w:p>
        </w:tc>
        <w:tc>
          <w:tcPr>
            <w:tcW w:w="290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6CA157D6" w14:textId="77777777" w:rsidR="00031433" w:rsidRDefault="00031433" w:rsidP="00F32792"/>
        </w:tc>
      </w:tr>
      <w:tr w:rsidR="00031433" w14:paraId="7C86B4C3" w14:textId="77777777" w:rsidTr="00F32792">
        <w:trPr>
          <w:trHeight w:val="321"/>
        </w:trPr>
        <w:tc>
          <w:tcPr>
            <w:tcW w:w="20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E7BE47" w14:textId="77777777" w:rsidR="00031433" w:rsidRDefault="00031433" w:rsidP="00F32792">
            <w:pPr>
              <w:pStyle w:val="TableParagraph"/>
              <w:spacing w:line="301" w:lineRule="exact"/>
              <w:rPr>
                <w:sz w:val="28"/>
                <w:szCs w:val="28"/>
              </w:rPr>
            </w:pPr>
            <w:r>
              <w:rPr>
                <w:sz w:val="28"/>
                <w:szCs w:val="28"/>
              </w:rPr>
              <w:t>C+</w:t>
            </w:r>
          </w:p>
        </w:tc>
        <w:tc>
          <w:tcPr>
            <w:tcW w:w="2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7BA13B" w14:textId="77777777" w:rsidR="00031433" w:rsidRDefault="00031433" w:rsidP="00F32792">
            <w:pPr>
              <w:pStyle w:val="TableParagraph"/>
              <w:spacing w:line="301" w:lineRule="exact"/>
              <w:ind w:left="109"/>
              <w:rPr>
                <w:sz w:val="28"/>
                <w:szCs w:val="28"/>
              </w:rPr>
            </w:pPr>
            <w:r>
              <w:rPr>
                <w:sz w:val="28"/>
                <w:szCs w:val="28"/>
              </w:rPr>
              <w:t>2,33</w:t>
            </w:r>
          </w:p>
        </w:tc>
        <w:tc>
          <w:tcPr>
            <w:tcW w:w="2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E51C97" w14:textId="77777777" w:rsidR="00031433" w:rsidRDefault="00031433" w:rsidP="00F32792">
            <w:pPr>
              <w:pStyle w:val="TableParagraph"/>
              <w:spacing w:line="301" w:lineRule="exact"/>
              <w:ind w:left="116"/>
              <w:rPr>
                <w:sz w:val="28"/>
                <w:szCs w:val="28"/>
              </w:rPr>
            </w:pPr>
            <w:r>
              <w:rPr>
                <w:sz w:val="28"/>
                <w:szCs w:val="28"/>
              </w:rPr>
              <w:t>70-74</w:t>
            </w:r>
          </w:p>
        </w:tc>
        <w:tc>
          <w:tcPr>
            <w:tcW w:w="290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86A3A0" w14:textId="77777777" w:rsidR="00031433" w:rsidRDefault="00031433" w:rsidP="00F32792">
            <w:pPr>
              <w:pStyle w:val="TableParagraph"/>
              <w:spacing w:line="240" w:lineRule="auto"/>
              <w:ind w:left="0"/>
              <w:rPr>
                <w:sz w:val="28"/>
                <w:szCs w:val="28"/>
              </w:rPr>
            </w:pPr>
          </w:p>
          <w:p w14:paraId="243FF1A4" w14:textId="77777777" w:rsidR="00031433" w:rsidRDefault="00031433" w:rsidP="00F32792">
            <w:pPr>
              <w:pStyle w:val="TableParagraph"/>
              <w:spacing w:before="8" w:line="240" w:lineRule="auto"/>
              <w:ind w:left="0"/>
              <w:rPr>
                <w:sz w:val="28"/>
                <w:szCs w:val="28"/>
              </w:rPr>
            </w:pPr>
          </w:p>
          <w:p w14:paraId="4425E31D" w14:textId="77777777" w:rsidR="00031433" w:rsidRDefault="00031433" w:rsidP="00F32792">
            <w:pPr>
              <w:pStyle w:val="TableParagraph"/>
              <w:spacing w:line="240" w:lineRule="auto"/>
              <w:ind w:left="111"/>
              <w:rPr>
                <w:sz w:val="28"/>
                <w:szCs w:val="28"/>
              </w:rPr>
            </w:pPr>
            <w:r>
              <w:rPr>
                <w:sz w:val="28"/>
                <w:szCs w:val="28"/>
              </w:rPr>
              <w:t>Удовлетворительно</w:t>
            </w:r>
          </w:p>
        </w:tc>
      </w:tr>
      <w:tr w:rsidR="00031433" w14:paraId="0CF99D11" w14:textId="77777777" w:rsidTr="00F32792">
        <w:trPr>
          <w:trHeight w:val="325"/>
        </w:trPr>
        <w:tc>
          <w:tcPr>
            <w:tcW w:w="20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D185E3" w14:textId="77777777" w:rsidR="00031433" w:rsidRDefault="00031433" w:rsidP="00F32792">
            <w:pPr>
              <w:pStyle w:val="TableParagraph"/>
              <w:spacing w:line="306" w:lineRule="exact"/>
              <w:rPr>
                <w:sz w:val="28"/>
                <w:szCs w:val="28"/>
              </w:rPr>
            </w:pPr>
            <w:r>
              <w:rPr>
                <w:w w:val="98"/>
                <w:sz w:val="28"/>
                <w:szCs w:val="28"/>
              </w:rPr>
              <w:t>C</w:t>
            </w:r>
          </w:p>
        </w:tc>
        <w:tc>
          <w:tcPr>
            <w:tcW w:w="2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0A48C8" w14:textId="77777777" w:rsidR="00031433" w:rsidRDefault="00031433" w:rsidP="00F32792">
            <w:pPr>
              <w:pStyle w:val="TableParagraph"/>
              <w:spacing w:line="306" w:lineRule="exact"/>
              <w:ind w:left="109"/>
              <w:rPr>
                <w:sz w:val="28"/>
                <w:szCs w:val="28"/>
              </w:rPr>
            </w:pPr>
            <w:r>
              <w:rPr>
                <w:sz w:val="28"/>
                <w:szCs w:val="28"/>
              </w:rPr>
              <w:t>2,0</w:t>
            </w:r>
          </w:p>
        </w:tc>
        <w:tc>
          <w:tcPr>
            <w:tcW w:w="2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96E90A" w14:textId="77777777" w:rsidR="00031433" w:rsidRDefault="00031433" w:rsidP="00F32792">
            <w:pPr>
              <w:pStyle w:val="TableParagraph"/>
              <w:spacing w:line="306" w:lineRule="exact"/>
              <w:ind w:left="116"/>
              <w:rPr>
                <w:sz w:val="28"/>
                <w:szCs w:val="28"/>
              </w:rPr>
            </w:pPr>
            <w:r>
              <w:rPr>
                <w:sz w:val="28"/>
                <w:szCs w:val="28"/>
              </w:rPr>
              <w:t>65-69</w:t>
            </w:r>
          </w:p>
        </w:tc>
        <w:tc>
          <w:tcPr>
            <w:tcW w:w="290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2076E9F2" w14:textId="77777777" w:rsidR="00031433" w:rsidRDefault="00031433" w:rsidP="00F32792"/>
        </w:tc>
      </w:tr>
      <w:tr w:rsidR="00031433" w14:paraId="6ADB87BD" w14:textId="77777777" w:rsidTr="00F32792">
        <w:trPr>
          <w:trHeight w:val="321"/>
        </w:trPr>
        <w:tc>
          <w:tcPr>
            <w:tcW w:w="20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0B58D6" w14:textId="77777777" w:rsidR="00031433" w:rsidRDefault="00031433" w:rsidP="00F32792">
            <w:pPr>
              <w:pStyle w:val="TableParagraph"/>
              <w:rPr>
                <w:sz w:val="28"/>
                <w:szCs w:val="28"/>
              </w:rPr>
            </w:pPr>
            <w:r>
              <w:rPr>
                <w:sz w:val="28"/>
                <w:szCs w:val="28"/>
              </w:rPr>
              <w:t>C-</w:t>
            </w:r>
          </w:p>
        </w:tc>
        <w:tc>
          <w:tcPr>
            <w:tcW w:w="2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5BE468" w14:textId="77777777" w:rsidR="00031433" w:rsidRDefault="00031433" w:rsidP="00F32792">
            <w:pPr>
              <w:pStyle w:val="TableParagraph"/>
              <w:ind w:left="109"/>
              <w:rPr>
                <w:sz w:val="28"/>
                <w:szCs w:val="28"/>
              </w:rPr>
            </w:pPr>
            <w:r>
              <w:rPr>
                <w:sz w:val="28"/>
                <w:szCs w:val="28"/>
              </w:rPr>
              <w:t>1,67</w:t>
            </w:r>
          </w:p>
        </w:tc>
        <w:tc>
          <w:tcPr>
            <w:tcW w:w="2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563B61" w14:textId="77777777" w:rsidR="00031433" w:rsidRDefault="00031433" w:rsidP="00F32792">
            <w:pPr>
              <w:pStyle w:val="TableParagraph"/>
              <w:ind w:left="116"/>
              <w:rPr>
                <w:sz w:val="28"/>
                <w:szCs w:val="28"/>
              </w:rPr>
            </w:pPr>
            <w:r>
              <w:rPr>
                <w:sz w:val="28"/>
                <w:szCs w:val="28"/>
              </w:rPr>
              <w:t>60-64</w:t>
            </w:r>
          </w:p>
        </w:tc>
        <w:tc>
          <w:tcPr>
            <w:tcW w:w="290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0030CAAA" w14:textId="77777777" w:rsidR="00031433" w:rsidRDefault="00031433" w:rsidP="00F32792"/>
        </w:tc>
      </w:tr>
      <w:tr w:rsidR="00031433" w14:paraId="53541C22" w14:textId="77777777" w:rsidTr="00F32792">
        <w:trPr>
          <w:trHeight w:val="321"/>
        </w:trPr>
        <w:tc>
          <w:tcPr>
            <w:tcW w:w="20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F34F68" w14:textId="77777777" w:rsidR="00031433" w:rsidRDefault="00031433" w:rsidP="00F32792">
            <w:pPr>
              <w:pStyle w:val="TableParagraph"/>
              <w:rPr>
                <w:sz w:val="28"/>
                <w:szCs w:val="28"/>
              </w:rPr>
            </w:pPr>
            <w:r>
              <w:rPr>
                <w:sz w:val="28"/>
                <w:szCs w:val="28"/>
              </w:rPr>
              <w:t>D+</w:t>
            </w:r>
          </w:p>
        </w:tc>
        <w:tc>
          <w:tcPr>
            <w:tcW w:w="2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3A004E" w14:textId="77777777" w:rsidR="00031433" w:rsidRDefault="00031433" w:rsidP="00F32792">
            <w:pPr>
              <w:pStyle w:val="TableParagraph"/>
              <w:ind w:left="109"/>
              <w:rPr>
                <w:sz w:val="28"/>
                <w:szCs w:val="28"/>
              </w:rPr>
            </w:pPr>
            <w:r>
              <w:rPr>
                <w:sz w:val="28"/>
                <w:szCs w:val="28"/>
              </w:rPr>
              <w:t>1,33</w:t>
            </w:r>
          </w:p>
        </w:tc>
        <w:tc>
          <w:tcPr>
            <w:tcW w:w="2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2A7AAC" w14:textId="77777777" w:rsidR="00031433" w:rsidRDefault="00031433" w:rsidP="00F32792">
            <w:pPr>
              <w:pStyle w:val="TableParagraph"/>
              <w:ind w:left="116"/>
              <w:rPr>
                <w:sz w:val="28"/>
                <w:szCs w:val="28"/>
              </w:rPr>
            </w:pPr>
            <w:r>
              <w:rPr>
                <w:sz w:val="28"/>
                <w:szCs w:val="28"/>
              </w:rPr>
              <w:t>55-59</w:t>
            </w:r>
          </w:p>
        </w:tc>
        <w:tc>
          <w:tcPr>
            <w:tcW w:w="290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77B0C3CA" w14:textId="77777777" w:rsidR="00031433" w:rsidRDefault="00031433" w:rsidP="00F32792"/>
        </w:tc>
      </w:tr>
      <w:tr w:rsidR="00031433" w14:paraId="1F67D9CE" w14:textId="77777777" w:rsidTr="00F32792">
        <w:trPr>
          <w:trHeight w:val="321"/>
        </w:trPr>
        <w:tc>
          <w:tcPr>
            <w:tcW w:w="20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C83903" w14:textId="77777777" w:rsidR="00031433" w:rsidRDefault="00031433" w:rsidP="00F32792">
            <w:pPr>
              <w:pStyle w:val="TableParagraph"/>
              <w:rPr>
                <w:sz w:val="28"/>
                <w:szCs w:val="28"/>
              </w:rPr>
            </w:pPr>
            <w:r>
              <w:rPr>
                <w:sz w:val="28"/>
                <w:szCs w:val="28"/>
              </w:rPr>
              <w:t>D-</w:t>
            </w:r>
          </w:p>
        </w:tc>
        <w:tc>
          <w:tcPr>
            <w:tcW w:w="2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40212D" w14:textId="77777777" w:rsidR="00031433" w:rsidRDefault="00031433" w:rsidP="00F32792">
            <w:pPr>
              <w:pStyle w:val="TableParagraph"/>
              <w:ind w:left="109"/>
              <w:rPr>
                <w:sz w:val="28"/>
                <w:szCs w:val="28"/>
              </w:rPr>
            </w:pPr>
            <w:r>
              <w:rPr>
                <w:sz w:val="28"/>
                <w:szCs w:val="28"/>
              </w:rPr>
              <w:t>1,0</w:t>
            </w:r>
          </w:p>
        </w:tc>
        <w:tc>
          <w:tcPr>
            <w:tcW w:w="2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458335" w14:textId="77777777" w:rsidR="00031433" w:rsidRDefault="00031433" w:rsidP="00F32792">
            <w:pPr>
              <w:pStyle w:val="TableParagraph"/>
              <w:ind w:left="116"/>
              <w:rPr>
                <w:sz w:val="28"/>
                <w:szCs w:val="28"/>
              </w:rPr>
            </w:pPr>
            <w:r>
              <w:rPr>
                <w:sz w:val="28"/>
                <w:szCs w:val="28"/>
              </w:rPr>
              <w:t>50-54</w:t>
            </w:r>
          </w:p>
        </w:tc>
        <w:tc>
          <w:tcPr>
            <w:tcW w:w="290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48C74326" w14:textId="77777777" w:rsidR="00031433" w:rsidRDefault="00031433" w:rsidP="00F32792"/>
        </w:tc>
      </w:tr>
      <w:tr w:rsidR="00031433" w14:paraId="3B4386B1" w14:textId="77777777" w:rsidTr="00F32792">
        <w:trPr>
          <w:trHeight w:val="321"/>
        </w:trPr>
        <w:tc>
          <w:tcPr>
            <w:tcW w:w="20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1B74DF" w14:textId="77777777" w:rsidR="00031433" w:rsidRDefault="00031433" w:rsidP="00F32792">
            <w:pPr>
              <w:pStyle w:val="TableParagraph"/>
              <w:rPr>
                <w:sz w:val="28"/>
                <w:szCs w:val="28"/>
              </w:rPr>
            </w:pPr>
            <w:r>
              <w:rPr>
                <w:sz w:val="28"/>
                <w:szCs w:val="28"/>
              </w:rPr>
              <w:t>FX</w:t>
            </w:r>
          </w:p>
        </w:tc>
        <w:tc>
          <w:tcPr>
            <w:tcW w:w="2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5F8254" w14:textId="77777777" w:rsidR="00031433" w:rsidRDefault="00031433" w:rsidP="00F32792">
            <w:pPr>
              <w:pStyle w:val="TableParagraph"/>
              <w:ind w:left="109"/>
              <w:rPr>
                <w:sz w:val="28"/>
                <w:szCs w:val="28"/>
              </w:rPr>
            </w:pPr>
            <w:r>
              <w:rPr>
                <w:sz w:val="28"/>
                <w:szCs w:val="28"/>
              </w:rPr>
              <w:t>0,5</w:t>
            </w:r>
          </w:p>
        </w:tc>
        <w:tc>
          <w:tcPr>
            <w:tcW w:w="2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1798F9" w14:textId="77777777" w:rsidR="00031433" w:rsidRDefault="00031433" w:rsidP="00F32792">
            <w:pPr>
              <w:pStyle w:val="TableParagraph"/>
              <w:ind w:left="116"/>
              <w:rPr>
                <w:sz w:val="28"/>
                <w:szCs w:val="28"/>
              </w:rPr>
            </w:pPr>
            <w:r>
              <w:rPr>
                <w:sz w:val="28"/>
                <w:szCs w:val="28"/>
              </w:rPr>
              <w:t>25-49</w:t>
            </w:r>
          </w:p>
        </w:tc>
        <w:tc>
          <w:tcPr>
            <w:tcW w:w="290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5454BC" w14:textId="77777777" w:rsidR="00031433" w:rsidRDefault="00031433" w:rsidP="00F32792">
            <w:pPr>
              <w:pStyle w:val="TableParagraph"/>
              <w:spacing w:line="317" w:lineRule="exact"/>
              <w:ind w:left="111"/>
              <w:rPr>
                <w:sz w:val="28"/>
                <w:szCs w:val="28"/>
              </w:rPr>
            </w:pPr>
            <w:r>
              <w:rPr>
                <w:sz w:val="28"/>
                <w:szCs w:val="28"/>
              </w:rPr>
              <w:t>Неудовлетворительно</w:t>
            </w:r>
          </w:p>
        </w:tc>
      </w:tr>
      <w:tr w:rsidR="00031433" w14:paraId="18BE85B7" w14:textId="77777777" w:rsidTr="00F32792">
        <w:trPr>
          <w:trHeight w:val="321"/>
        </w:trPr>
        <w:tc>
          <w:tcPr>
            <w:tcW w:w="20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92F856" w14:textId="77777777" w:rsidR="00031433" w:rsidRDefault="00031433" w:rsidP="00F32792">
            <w:pPr>
              <w:pStyle w:val="TableParagraph"/>
              <w:rPr>
                <w:sz w:val="28"/>
                <w:szCs w:val="28"/>
              </w:rPr>
            </w:pPr>
            <w:r>
              <w:rPr>
                <w:w w:val="98"/>
                <w:sz w:val="28"/>
                <w:szCs w:val="28"/>
              </w:rPr>
              <w:t>F</w:t>
            </w:r>
          </w:p>
        </w:tc>
        <w:tc>
          <w:tcPr>
            <w:tcW w:w="2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4DD263" w14:textId="77777777" w:rsidR="00031433" w:rsidRDefault="00031433" w:rsidP="00F32792">
            <w:pPr>
              <w:pStyle w:val="TableParagraph"/>
              <w:ind w:left="109"/>
              <w:rPr>
                <w:sz w:val="28"/>
                <w:szCs w:val="28"/>
              </w:rPr>
            </w:pPr>
            <w:r>
              <w:rPr>
                <w:w w:val="98"/>
                <w:sz w:val="28"/>
                <w:szCs w:val="28"/>
              </w:rPr>
              <w:t>0</w:t>
            </w:r>
          </w:p>
        </w:tc>
        <w:tc>
          <w:tcPr>
            <w:tcW w:w="2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8CDCF5" w14:textId="77777777" w:rsidR="00031433" w:rsidRDefault="00031433" w:rsidP="00F32792">
            <w:pPr>
              <w:pStyle w:val="TableParagraph"/>
              <w:ind w:left="116"/>
              <w:rPr>
                <w:sz w:val="28"/>
                <w:szCs w:val="28"/>
              </w:rPr>
            </w:pPr>
            <w:r>
              <w:rPr>
                <w:sz w:val="28"/>
                <w:szCs w:val="28"/>
              </w:rPr>
              <w:t>0-24</w:t>
            </w:r>
          </w:p>
        </w:tc>
        <w:tc>
          <w:tcPr>
            <w:tcW w:w="290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14:paraId="1C05774D" w14:textId="77777777" w:rsidR="00031433" w:rsidRDefault="00031433" w:rsidP="00F32792"/>
        </w:tc>
      </w:tr>
    </w:tbl>
    <w:p w14:paraId="601C6E8F" w14:textId="77777777" w:rsidR="00031433" w:rsidRDefault="00031433" w:rsidP="00031433">
      <w:pPr>
        <w:pStyle w:val="Standard"/>
        <w:autoSpaceDE w:val="0"/>
        <w:ind w:firstLine="709"/>
        <w:jc w:val="both"/>
        <w:rPr>
          <w:rFonts w:eastAsia="Times New Roman" w:cs="Times New Roman"/>
          <w:bCs/>
          <w:color w:val="000000"/>
          <w:sz w:val="28"/>
          <w:szCs w:val="28"/>
          <w:lang w:val="kk-KZ"/>
        </w:rPr>
      </w:pPr>
    </w:p>
    <w:p w14:paraId="3DCA3CD1" w14:textId="77777777" w:rsidR="00031433" w:rsidRDefault="00031433" w:rsidP="00031433">
      <w:pPr>
        <w:pStyle w:val="Standard"/>
        <w:autoSpaceDE w:val="0"/>
        <w:ind w:firstLine="709"/>
        <w:jc w:val="both"/>
        <w:rPr>
          <w:rFonts w:eastAsia="Times New Roman" w:cs="Times New Roman"/>
          <w:bCs/>
          <w:color w:val="000000"/>
          <w:sz w:val="28"/>
          <w:szCs w:val="28"/>
          <w:lang w:val="kk-KZ"/>
        </w:rPr>
      </w:pPr>
      <w:r>
        <w:rPr>
          <w:rFonts w:eastAsia="Times New Roman" w:cs="Times New Roman"/>
          <w:bCs/>
          <w:color w:val="000000"/>
          <w:sz w:val="28"/>
          <w:szCs w:val="28"/>
          <w:lang w:val="kk-KZ"/>
        </w:rPr>
        <w:t xml:space="preserve"> </w:t>
      </w:r>
    </w:p>
    <w:p w14:paraId="5C82C2C2" w14:textId="77777777" w:rsidR="00FA3EAA" w:rsidRDefault="00FA3EAA" w:rsidP="00031433">
      <w:pPr>
        <w:pStyle w:val="Standard"/>
        <w:autoSpaceDE w:val="0"/>
        <w:ind w:firstLine="709"/>
        <w:jc w:val="both"/>
        <w:rPr>
          <w:rFonts w:eastAsia="Times New Roman" w:cs="Times New Roman"/>
          <w:bCs/>
          <w:color w:val="000000"/>
          <w:sz w:val="28"/>
          <w:szCs w:val="28"/>
          <w:lang w:val="kk-KZ"/>
        </w:rPr>
      </w:pPr>
    </w:p>
    <w:p w14:paraId="1EEF0431" w14:textId="77777777" w:rsidR="00FA3EAA" w:rsidRPr="00907C81" w:rsidRDefault="00FA3EAA" w:rsidP="00031433">
      <w:pPr>
        <w:pStyle w:val="Standard"/>
        <w:autoSpaceDE w:val="0"/>
        <w:ind w:firstLine="709"/>
        <w:jc w:val="both"/>
        <w:rPr>
          <w:rFonts w:eastAsia="Times New Roman" w:cs="Times New Roman"/>
          <w:bCs/>
          <w:color w:val="000000"/>
          <w:sz w:val="28"/>
          <w:szCs w:val="28"/>
          <w:lang w:val="kk-KZ"/>
        </w:rPr>
      </w:pPr>
    </w:p>
    <w:p w14:paraId="128BE1BD" w14:textId="77777777" w:rsidR="00272AFC" w:rsidRPr="00C750DE" w:rsidRDefault="00272AFC" w:rsidP="00272AFC">
      <w:pPr>
        <w:pStyle w:val="a3"/>
        <w:ind w:firstLine="567"/>
        <w:jc w:val="both"/>
        <w:rPr>
          <w:rFonts w:ascii="Times New Roman" w:hAnsi="Times New Roman"/>
          <w:b/>
          <w:sz w:val="28"/>
          <w:szCs w:val="28"/>
          <w:lang w:val="kk-KZ"/>
        </w:rPr>
      </w:pPr>
    </w:p>
    <w:p w14:paraId="1B5FD1E6" w14:textId="77777777" w:rsidR="00272AFC" w:rsidRPr="00C750DE" w:rsidRDefault="00272AFC" w:rsidP="00272AFC">
      <w:pPr>
        <w:pStyle w:val="a3"/>
        <w:ind w:firstLine="567"/>
        <w:jc w:val="both"/>
        <w:rPr>
          <w:rFonts w:ascii="Times New Roman" w:hAnsi="Times New Roman"/>
          <w:b/>
          <w:color w:val="000000"/>
          <w:sz w:val="28"/>
          <w:szCs w:val="28"/>
          <w:lang w:val="kk-KZ"/>
        </w:rPr>
      </w:pPr>
      <w:r w:rsidRPr="00C750DE">
        <w:rPr>
          <w:rFonts w:ascii="Times New Roman" w:hAnsi="Times New Roman"/>
          <w:b/>
          <w:color w:val="000000"/>
          <w:sz w:val="28"/>
          <w:szCs w:val="28"/>
          <w:lang w:val="kk-KZ"/>
        </w:rPr>
        <w:lastRenderedPageBreak/>
        <w:t>Основные темы для подготовки к экзамену:</w:t>
      </w:r>
    </w:p>
    <w:p w14:paraId="46042DE9" w14:textId="77777777" w:rsidR="00272AFC" w:rsidRPr="00C750DE" w:rsidRDefault="00272AFC" w:rsidP="00272AFC">
      <w:pPr>
        <w:pStyle w:val="a3"/>
        <w:ind w:firstLine="567"/>
        <w:jc w:val="both"/>
        <w:rPr>
          <w:rFonts w:ascii="Times New Roman" w:hAnsi="Times New Roman"/>
          <w:b/>
          <w:sz w:val="28"/>
          <w:szCs w:val="28"/>
        </w:rPr>
      </w:pPr>
    </w:p>
    <w:p w14:paraId="296216D1" w14:textId="23CD77A5" w:rsidR="00272AFC" w:rsidRPr="00C750DE" w:rsidRDefault="00272AFC" w:rsidP="00272AFC">
      <w:pPr>
        <w:pStyle w:val="a3"/>
        <w:ind w:firstLine="567"/>
        <w:jc w:val="both"/>
        <w:rPr>
          <w:rFonts w:ascii="Times New Roman" w:hAnsi="Times New Roman"/>
          <w:b/>
          <w:sz w:val="28"/>
          <w:szCs w:val="28"/>
        </w:rPr>
      </w:pPr>
      <w:r w:rsidRPr="00C750DE">
        <w:rPr>
          <w:rFonts w:ascii="Times New Roman" w:hAnsi="Times New Roman"/>
          <w:b/>
          <w:sz w:val="28"/>
          <w:szCs w:val="28"/>
        </w:rPr>
        <w:t xml:space="preserve">Тема 1. </w:t>
      </w:r>
      <w:r w:rsidR="00FA3EAA" w:rsidRPr="00FA3EAA">
        <w:rPr>
          <w:rFonts w:ascii="Times New Roman" w:hAnsi="Times New Roman"/>
          <w:b/>
          <w:sz w:val="28"/>
          <w:szCs w:val="28"/>
        </w:rPr>
        <w:t>Цели и методы рационального природопользования и защита окружающей среды.</w:t>
      </w:r>
    </w:p>
    <w:p w14:paraId="59DED5FA" w14:textId="77777777" w:rsidR="00FA3EAA" w:rsidRPr="00FA3EAA" w:rsidRDefault="00FA3EAA" w:rsidP="00FA3EAA">
      <w:pPr>
        <w:pStyle w:val="a3"/>
        <w:ind w:firstLine="567"/>
        <w:jc w:val="both"/>
        <w:rPr>
          <w:rFonts w:ascii="Times New Roman" w:hAnsi="Times New Roman"/>
          <w:sz w:val="28"/>
          <w:szCs w:val="28"/>
        </w:rPr>
      </w:pPr>
      <w:r w:rsidRPr="00FA3EAA">
        <w:rPr>
          <w:rFonts w:ascii="Times New Roman" w:hAnsi="Times New Roman"/>
          <w:sz w:val="28"/>
          <w:szCs w:val="28"/>
        </w:rPr>
        <w:t>Рациональное природопользование — система использования природных ресурсов, которая характерна для интенсивного хозяйства и активно внедряется со второй половины XX века. Геологические аспекты Р. П. включают выбор таких способов разработки полезных ископаемых, которые обеспечивают наиболее полное его удаление при не добытых полезных ископаемых, создание условий для восстановления возобновляемых природных ресурсов (главным образом подземных вод), рекультивацию земель, организации безотходного производства, а в случае технической невозможности или экономической нецелесообразности такого решения — организация хранения отходов, что сводит к минимуму вредные последствия такого мероприятия.</w:t>
      </w:r>
    </w:p>
    <w:p w14:paraId="54C3AB84" w14:textId="77777777" w:rsidR="00FA3EAA" w:rsidRPr="00FA3EAA" w:rsidRDefault="00FA3EAA" w:rsidP="00FA3EAA">
      <w:pPr>
        <w:pStyle w:val="a3"/>
        <w:ind w:firstLine="567"/>
        <w:jc w:val="both"/>
        <w:rPr>
          <w:rFonts w:ascii="Times New Roman" w:hAnsi="Times New Roman"/>
          <w:sz w:val="28"/>
          <w:szCs w:val="28"/>
        </w:rPr>
      </w:pPr>
    </w:p>
    <w:p w14:paraId="22E06518" w14:textId="7197BCAB" w:rsidR="00272AFC" w:rsidRDefault="00FA3EAA" w:rsidP="00FA3EAA">
      <w:pPr>
        <w:pStyle w:val="a3"/>
        <w:ind w:firstLine="567"/>
        <w:jc w:val="both"/>
        <w:rPr>
          <w:rFonts w:ascii="Times New Roman" w:hAnsi="Times New Roman"/>
          <w:sz w:val="28"/>
          <w:szCs w:val="28"/>
        </w:rPr>
      </w:pPr>
      <w:r w:rsidRPr="00FA3EAA">
        <w:rPr>
          <w:rFonts w:ascii="Times New Roman" w:hAnsi="Times New Roman"/>
          <w:sz w:val="28"/>
          <w:szCs w:val="28"/>
        </w:rPr>
        <w:t>Рациональное природопользование направлено на обеспечение условий существования человечества и получение материальных благ, предотвращение возможных вредных последствий человеческой деятельности, на поддержание высокой производительности природы, и охрану, и экономное использование ее ресурсов.</w:t>
      </w:r>
    </w:p>
    <w:p w14:paraId="2CA50B5A" w14:textId="77777777" w:rsidR="00FA3EAA" w:rsidRPr="00C750DE" w:rsidRDefault="00FA3EAA" w:rsidP="00FA3EAA">
      <w:pPr>
        <w:pStyle w:val="a3"/>
        <w:ind w:firstLine="567"/>
        <w:jc w:val="both"/>
        <w:rPr>
          <w:rFonts w:ascii="Times New Roman" w:hAnsi="Times New Roman"/>
          <w:b/>
          <w:color w:val="000000"/>
          <w:sz w:val="28"/>
          <w:szCs w:val="28"/>
        </w:rPr>
      </w:pPr>
    </w:p>
    <w:p w14:paraId="545D49C6" w14:textId="77777777" w:rsidR="00FA3EAA" w:rsidRDefault="00272AFC" w:rsidP="00272AFC">
      <w:pPr>
        <w:pStyle w:val="a3"/>
        <w:ind w:firstLine="567"/>
        <w:jc w:val="both"/>
        <w:rPr>
          <w:rFonts w:ascii="Times New Roman" w:hAnsi="Times New Roman"/>
          <w:b/>
          <w:sz w:val="28"/>
          <w:szCs w:val="28"/>
        </w:rPr>
      </w:pPr>
      <w:r w:rsidRPr="00C750DE">
        <w:rPr>
          <w:rFonts w:ascii="Times New Roman" w:hAnsi="Times New Roman"/>
          <w:b/>
          <w:sz w:val="28"/>
          <w:szCs w:val="28"/>
        </w:rPr>
        <w:t>Тема 2.</w:t>
      </w:r>
      <w:r w:rsidR="00FA3EAA">
        <w:rPr>
          <w:rFonts w:ascii="Times New Roman" w:hAnsi="Times New Roman"/>
          <w:b/>
          <w:sz w:val="28"/>
          <w:szCs w:val="28"/>
        </w:rPr>
        <w:t xml:space="preserve"> </w:t>
      </w:r>
      <w:r w:rsidR="00FA3EAA" w:rsidRPr="00FA3EAA">
        <w:rPr>
          <w:rFonts w:ascii="Times New Roman" w:hAnsi="Times New Roman"/>
          <w:b/>
          <w:sz w:val="28"/>
          <w:szCs w:val="28"/>
        </w:rPr>
        <w:t>Конституционные и международно-правовые методы регулирования природопользование и охрана окружающей среды.</w:t>
      </w:r>
    </w:p>
    <w:p w14:paraId="27A248AE" w14:textId="77777777" w:rsidR="00AD320D" w:rsidRPr="00AD320D"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Водные ресурсы. Вода, возможно, является тем ресурсом, который определяет пределы устойчивого развития. Однако, баланс между объемом потребностей человечества и имеющимся в наличии количеством воды уже становится шатким.</w:t>
      </w:r>
    </w:p>
    <w:p w14:paraId="17CB1162" w14:textId="77777777" w:rsidR="00AD320D" w:rsidRPr="00AD320D" w:rsidRDefault="00AD320D" w:rsidP="00AD320D">
      <w:pPr>
        <w:pStyle w:val="a3"/>
        <w:ind w:firstLine="567"/>
        <w:jc w:val="both"/>
        <w:rPr>
          <w:rFonts w:ascii="Times New Roman" w:hAnsi="Times New Roman"/>
          <w:sz w:val="28"/>
          <w:szCs w:val="28"/>
        </w:rPr>
      </w:pPr>
    </w:p>
    <w:p w14:paraId="64668BBB" w14:textId="77777777" w:rsidR="00AD320D" w:rsidRPr="00AD320D"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 xml:space="preserve">Важные меры по улучшению качества и увеличению доступности водных ресурсов – их защита от загрязняющих веществ, восстановление схем нарушенных стоков в речные системы, рациональное использование ирригации и химикатов, а </w:t>
      </w:r>
      <w:proofErr w:type="gramStart"/>
      <w:r w:rsidRPr="00AD320D">
        <w:rPr>
          <w:rFonts w:ascii="Times New Roman" w:hAnsi="Times New Roman"/>
          <w:sz w:val="28"/>
          <w:szCs w:val="28"/>
        </w:rPr>
        <w:t>также  прекращение</w:t>
      </w:r>
      <w:proofErr w:type="gramEnd"/>
      <w:r w:rsidRPr="00AD320D">
        <w:rPr>
          <w:rFonts w:ascii="Times New Roman" w:hAnsi="Times New Roman"/>
          <w:sz w:val="28"/>
          <w:szCs w:val="28"/>
        </w:rPr>
        <w:t xml:space="preserve"> промышленного загрязнения атмосферы.</w:t>
      </w:r>
    </w:p>
    <w:p w14:paraId="4D0B6870" w14:textId="77777777" w:rsidR="00AD320D" w:rsidRPr="00AD320D" w:rsidRDefault="00AD320D" w:rsidP="00AD320D">
      <w:pPr>
        <w:pStyle w:val="a3"/>
        <w:ind w:firstLine="567"/>
        <w:jc w:val="both"/>
        <w:rPr>
          <w:rFonts w:ascii="Times New Roman" w:hAnsi="Times New Roman"/>
          <w:sz w:val="28"/>
          <w:szCs w:val="28"/>
        </w:rPr>
      </w:pPr>
    </w:p>
    <w:p w14:paraId="7CA42525" w14:textId="49B272EB" w:rsidR="00272AFC" w:rsidRPr="00C750DE" w:rsidRDefault="00AD320D" w:rsidP="00AD320D">
      <w:pPr>
        <w:pStyle w:val="a3"/>
        <w:ind w:firstLine="567"/>
        <w:jc w:val="both"/>
        <w:rPr>
          <w:rFonts w:ascii="Times New Roman" w:hAnsi="Times New Roman"/>
          <w:b/>
          <w:sz w:val="28"/>
          <w:szCs w:val="28"/>
        </w:rPr>
      </w:pPr>
      <w:r w:rsidRPr="00AD320D">
        <w:rPr>
          <w:rFonts w:ascii="Times New Roman" w:hAnsi="Times New Roman"/>
          <w:sz w:val="28"/>
          <w:szCs w:val="28"/>
        </w:rPr>
        <w:t>Продовольствие. Во многих странах темпы прироста населения в последние годы обгоняют темпы производства продовольствия. С 1985 по 1995 г. объемы производства продуктов питания отставали от демографического роста в 64 из 105 обследованных развивающихся стран, причем наихудшее положение наблюдалось в Африке. Объем производства продуктов питания на душу населения снизился в 31 из 46 африканских стран.</w:t>
      </w:r>
    </w:p>
    <w:p w14:paraId="09C9B5DF" w14:textId="77777777" w:rsidR="00AD320D" w:rsidRDefault="00272AFC" w:rsidP="00272AFC">
      <w:pPr>
        <w:pStyle w:val="a3"/>
        <w:ind w:firstLine="567"/>
        <w:jc w:val="both"/>
        <w:rPr>
          <w:rFonts w:ascii="Times New Roman" w:hAnsi="Times New Roman"/>
          <w:b/>
          <w:sz w:val="28"/>
          <w:szCs w:val="28"/>
        </w:rPr>
      </w:pPr>
      <w:r w:rsidRPr="00C750DE">
        <w:rPr>
          <w:rFonts w:ascii="Times New Roman" w:hAnsi="Times New Roman"/>
          <w:b/>
          <w:sz w:val="28"/>
          <w:szCs w:val="28"/>
        </w:rPr>
        <w:t>Тема 3.</w:t>
      </w:r>
      <w:r>
        <w:rPr>
          <w:rFonts w:ascii="Times New Roman" w:hAnsi="Times New Roman"/>
          <w:b/>
          <w:sz w:val="28"/>
          <w:szCs w:val="28"/>
          <w:lang w:val="kk-KZ"/>
        </w:rPr>
        <w:t xml:space="preserve"> </w:t>
      </w:r>
      <w:r w:rsidR="00AD320D" w:rsidRPr="00AD320D">
        <w:rPr>
          <w:rFonts w:ascii="Times New Roman" w:hAnsi="Times New Roman"/>
          <w:b/>
          <w:sz w:val="28"/>
          <w:szCs w:val="28"/>
        </w:rPr>
        <w:t xml:space="preserve"> Состояние законодательства в сфере природопользования и защита окружающей среды. Источники природного ресурсного и экологического права.</w:t>
      </w:r>
    </w:p>
    <w:p w14:paraId="0D0D5DB8" w14:textId="77777777" w:rsidR="00AD320D"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lastRenderedPageBreak/>
        <w:t xml:space="preserve">Экологическое право — это важнейшая отрасль права Республики Казахстан. Предметом этого права является совокупность правовых норм, регулирующих общественное отношение в сфере взаимодействия общества и природы. Специальное природопользование, Казахстан, природоохранное контролирование, использование воздуха, форма имущества, окружающая среда. </w:t>
      </w:r>
    </w:p>
    <w:p w14:paraId="5C582076" w14:textId="0A5C2BEA" w:rsidR="00AD320D" w:rsidRPr="00AD320D"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 xml:space="preserve">Экологическое право — это независимая отрасль казахстанского права, которое вызвано исследовать направленность работы страны во сфере справедливой регулировки природопользования, а также </w:t>
      </w:r>
      <w:proofErr w:type="gramStart"/>
      <w:r w:rsidRPr="00AD320D">
        <w:rPr>
          <w:rFonts w:ascii="Times New Roman" w:hAnsi="Times New Roman"/>
          <w:sz w:val="28"/>
          <w:szCs w:val="28"/>
        </w:rPr>
        <w:t>защиты</w:t>
      </w:r>
      <w:proofErr w:type="gramEnd"/>
      <w:r w:rsidRPr="00AD320D">
        <w:rPr>
          <w:rFonts w:ascii="Times New Roman" w:hAnsi="Times New Roman"/>
          <w:sz w:val="28"/>
          <w:szCs w:val="28"/>
        </w:rPr>
        <w:t xml:space="preserve"> находящейся вокруг среды. Объектом природоохранного права считаются социальные взаимоотношения, складывающиеся в области взаимодействия общества и природы.</w:t>
      </w:r>
    </w:p>
    <w:p w14:paraId="3BE22D6D" w14:textId="77777777" w:rsidR="00AD320D" w:rsidRPr="00AD320D" w:rsidRDefault="00AD320D" w:rsidP="00AD320D">
      <w:pPr>
        <w:pStyle w:val="a3"/>
        <w:ind w:firstLine="567"/>
        <w:jc w:val="both"/>
        <w:rPr>
          <w:rFonts w:ascii="Times New Roman" w:hAnsi="Times New Roman"/>
          <w:sz w:val="28"/>
          <w:szCs w:val="28"/>
        </w:rPr>
      </w:pPr>
    </w:p>
    <w:p w14:paraId="6126B02F" w14:textId="77777777" w:rsidR="00AD320D" w:rsidRDefault="00272AFC" w:rsidP="00AD320D">
      <w:pPr>
        <w:pStyle w:val="a3"/>
        <w:ind w:firstLine="567"/>
        <w:jc w:val="both"/>
        <w:rPr>
          <w:rFonts w:ascii="Times New Roman" w:hAnsi="Times New Roman"/>
          <w:b/>
          <w:sz w:val="28"/>
          <w:szCs w:val="28"/>
        </w:rPr>
      </w:pPr>
      <w:r w:rsidRPr="00C750DE">
        <w:rPr>
          <w:rFonts w:ascii="Times New Roman" w:hAnsi="Times New Roman"/>
          <w:b/>
          <w:sz w:val="28"/>
          <w:szCs w:val="28"/>
        </w:rPr>
        <w:t>Тема 4.</w:t>
      </w:r>
      <w:r>
        <w:rPr>
          <w:rFonts w:ascii="Times New Roman" w:hAnsi="Times New Roman"/>
          <w:b/>
          <w:sz w:val="28"/>
          <w:szCs w:val="28"/>
          <w:lang w:val="kk-KZ"/>
        </w:rPr>
        <w:t xml:space="preserve"> </w:t>
      </w:r>
      <w:r w:rsidR="00AD320D" w:rsidRPr="00AD320D">
        <w:rPr>
          <w:rFonts w:ascii="Times New Roman" w:hAnsi="Times New Roman"/>
          <w:b/>
          <w:sz w:val="28"/>
          <w:szCs w:val="28"/>
        </w:rPr>
        <w:t>Разработка нормативно-правовой базы управления и охраны окружающей среды.</w:t>
      </w:r>
    </w:p>
    <w:p w14:paraId="5ECA06C7" w14:textId="5DF02776" w:rsidR="00AD320D"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Отношения в области охраны, восстановления и сохранения окружающей среды, использования и воспроизводства природных ресурсов при осуществлении хозяйственной и иной деятельности, связанной с использованием природных ресурсов и воздействием на окружающую среду, в пределах территории Республики Казахстан регулируются экологическим (природоохранным) и санитарно-эпидемиологическим законодательством Республики Казахстан, в первую очередь - Экологическим кодексом Республики Казахстан» от 2 января 2021 года № 400-VI (далее – «Экологический кодекс»).</w:t>
      </w:r>
    </w:p>
    <w:p w14:paraId="0E01D621" w14:textId="77777777" w:rsidR="00AD320D" w:rsidRPr="00AD320D" w:rsidRDefault="00AD320D" w:rsidP="00AD320D">
      <w:pPr>
        <w:pStyle w:val="a3"/>
        <w:ind w:firstLine="567"/>
        <w:jc w:val="both"/>
        <w:rPr>
          <w:rFonts w:ascii="Times New Roman" w:hAnsi="Times New Roman"/>
          <w:b/>
          <w:sz w:val="28"/>
          <w:szCs w:val="28"/>
        </w:rPr>
      </w:pPr>
    </w:p>
    <w:p w14:paraId="5C86160D" w14:textId="24B1AE39" w:rsidR="00272AFC" w:rsidRPr="00C750DE" w:rsidRDefault="00272AFC" w:rsidP="00AD320D">
      <w:pPr>
        <w:pStyle w:val="a3"/>
        <w:ind w:firstLine="567"/>
        <w:jc w:val="both"/>
        <w:rPr>
          <w:rFonts w:ascii="Times New Roman" w:hAnsi="Times New Roman"/>
          <w:b/>
          <w:sz w:val="28"/>
          <w:szCs w:val="28"/>
        </w:rPr>
      </w:pPr>
      <w:r w:rsidRPr="00C750DE">
        <w:rPr>
          <w:rFonts w:ascii="Times New Roman" w:hAnsi="Times New Roman"/>
          <w:b/>
          <w:sz w:val="28"/>
          <w:szCs w:val="28"/>
        </w:rPr>
        <w:t xml:space="preserve">Тема 5. </w:t>
      </w:r>
      <w:r w:rsidR="00AD320D" w:rsidRPr="00AD320D">
        <w:rPr>
          <w:rFonts w:ascii="Times New Roman" w:hAnsi="Times New Roman"/>
          <w:b/>
          <w:sz w:val="28"/>
          <w:szCs w:val="28"/>
        </w:rPr>
        <w:t>Объекты и принципы управления и охраны окружающей среды.</w:t>
      </w:r>
    </w:p>
    <w:p w14:paraId="7B06B97A" w14:textId="77777777" w:rsidR="00AD320D" w:rsidRDefault="00AD320D" w:rsidP="00AD320D">
      <w:pPr>
        <w:pStyle w:val="a3"/>
        <w:ind w:firstLine="567"/>
        <w:jc w:val="both"/>
        <w:rPr>
          <w:rFonts w:ascii="Times New Roman" w:hAnsi="Times New Roman"/>
          <w:sz w:val="28"/>
          <w:szCs w:val="28"/>
        </w:rPr>
      </w:pPr>
      <w:proofErr w:type="gramStart"/>
      <w:r w:rsidRPr="00AD320D">
        <w:rPr>
          <w:rFonts w:ascii="Times New Roman" w:hAnsi="Times New Roman"/>
          <w:sz w:val="28"/>
          <w:szCs w:val="28"/>
        </w:rPr>
        <w:t>Охрана  окружающей</w:t>
      </w:r>
      <w:proofErr w:type="gramEnd"/>
      <w:r w:rsidRPr="00AD320D">
        <w:rPr>
          <w:rFonts w:ascii="Times New Roman" w:hAnsi="Times New Roman"/>
          <w:sz w:val="28"/>
          <w:szCs w:val="28"/>
        </w:rPr>
        <w:t xml:space="preserve"> природной среды –  одна из наиболее актуальных проблем  современности. Научно-</w:t>
      </w:r>
      <w:proofErr w:type="gramStart"/>
      <w:r w:rsidRPr="00AD320D">
        <w:rPr>
          <w:rFonts w:ascii="Times New Roman" w:hAnsi="Times New Roman"/>
          <w:sz w:val="28"/>
          <w:szCs w:val="28"/>
        </w:rPr>
        <w:t>технический  прогресс</w:t>
      </w:r>
      <w:proofErr w:type="gramEnd"/>
      <w:r w:rsidRPr="00AD320D">
        <w:rPr>
          <w:rFonts w:ascii="Times New Roman" w:hAnsi="Times New Roman"/>
          <w:sz w:val="28"/>
          <w:szCs w:val="28"/>
        </w:rPr>
        <w:t xml:space="preserve"> и усиление антропогенного давления на природную среду неизбежно  приводят к обострению экологической  ситуации: истощаются запасы природных  ресурсов, загрязняется природная среда, утрачивается естественная связь между  человеком и природой, теряются эстетические ценности, ухудшается физическое и  нравственное здоровье людей, обостряется  экономическая и политическая борьба за сырьевые рынки, жизненное пространство.</w:t>
      </w:r>
    </w:p>
    <w:p w14:paraId="760AEA1A" w14:textId="77777777" w:rsidR="00AD320D"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 xml:space="preserve">В условиях устойчивого экономического развития важное значение имеет не только получение прибыли </w:t>
      </w:r>
      <w:proofErr w:type="gramStart"/>
      <w:r w:rsidRPr="00AD320D">
        <w:rPr>
          <w:rFonts w:ascii="Times New Roman" w:hAnsi="Times New Roman"/>
          <w:sz w:val="28"/>
          <w:szCs w:val="28"/>
        </w:rPr>
        <w:t>любой  ценой</w:t>
      </w:r>
      <w:proofErr w:type="gramEnd"/>
      <w:r w:rsidRPr="00AD320D">
        <w:rPr>
          <w:rFonts w:ascii="Times New Roman" w:hAnsi="Times New Roman"/>
          <w:sz w:val="28"/>
          <w:szCs w:val="28"/>
        </w:rPr>
        <w:t>, но и управление современным  экологически безопасным производством.</w:t>
      </w:r>
    </w:p>
    <w:p w14:paraId="0D8E691E" w14:textId="195BE91E" w:rsidR="00272AFC" w:rsidRDefault="00AD320D" w:rsidP="00AD320D">
      <w:pPr>
        <w:pStyle w:val="a3"/>
        <w:ind w:firstLine="567"/>
        <w:jc w:val="both"/>
        <w:rPr>
          <w:rFonts w:ascii="Times New Roman" w:hAnsi="Times New Roman"/>
          <w:sz w:val="28"/>
          <w:szCs w:val="28"/>
        </w:rPr>
      </w:pPr>
      <w:proofErr w:type="gramStart"/>
      <w:r w:rsidRPr="00AD320D">
        <w:rPr>
          <w:rFonts w:ascii="Times New Roman" w:hAnsi="Times New Roman"/>
          <w:sz w:val="28"/>
          <w:szCs w:val="28"/>
        </w:rPr>
        <w:t>Природопользование  –</w:t>
      </w:r>
      <w:proofErr w:type="gramEnd"/>
      <w:r w:rsidRPr="00AD320D">
        <w:rPr>
          <w:rFonts w:ascii="Times New Roman" w:hAnsi="Times New Roman"/>
          <w:sz w:val="28"/>
          <w:szCs w:val="28"/>
        </w:rPr>
        <w:t xml:space="preserve"> это одно из самых сложных  объектов управления. Поэтому немало важное значение приобретает исследование управления экологическими процессами и экономикой природопользования.</w:t>
      </w:r>
    </w:p>
    <w:p w14:paraId="5686FA67" w14:textId="77777777" w:rsidR="00AD320D" w:rsidRPr="00C750DE" w:rsidRDefault="00AD320D" w:rsidP="00AD320D">
      <w:pPr>
        <w:pStyle w:val="a3"/>
        <w:ind w:firstLine="567"/>
        <w:jc w:val="both"/>
        <w:rPr>
          <w:rFonts w:ascii="Times New Roman" w:hAnsi="Times New Roman"/>
          <w:sz w:val="28"/>
          <w:szCs w:val="28"/>
        </w:rPr>
      </w:pPr>
    </w:p>
    <w:p w14:paraId="2B6354FA" w14:textId="7111D88C" w:rsidR="00272AFC" w:rsidRPr="00C750DE" w:rsidRDefault="00272AFC" w:rsidP="00272AFC">
      <w:pPr>
        <w:pStyle w:val="a3"/>
        <w:ind w:firstLine="567"/>
        <w:jc w:val="both"/>
        <w:rPr>
          <w:rFonts w:ascii="Times New Roman" w:hAnsi="Times New Roman"/>
          <w:b/>
          <w:sz w:val="28"/>
          <w:szCs w:val="28"/>
        </w:rPr>
      </w:pPr>
      <w:r w:rsidRPr="00C750DE">
        <w:rPr>
          <w:rFonts w:ascii="Times New Roman" w:hAnsi="Times New Roman"/>
          <w:b/>
          <w:sz w:val="28"/>
          <w:szCs w:val="28"/>
        </w:rPr>
        <w:t>Тема 6.</w:t>
      </w:r>
      <w:r>
        <w:rPr>
          <w:rFonts w:ascii="Times New Roman" w:hAnsi="Times New Roman"/>
          <w:b/>
          <w:sz w:val="28"/>
          <w:szCs w:val="28"/>
          <w:lang w:val="kk-KZ"/>
        </w:rPr>
        <w:t xml:space="preserve"> </w:t>
      </w:r>
      <w:r w:rsidR="00AD320D" w:rsidRPr="00AD320D">
        <w:rPr>
          <w:rFonts w:ascii="Times New Roman" w:hAnsi="Times New Roman"/>
          <w:b/>
          <w:sz w:val="28"/>
          <w:szCs w:val="28"/>
        </w:rPr>
        <w:t>Права физических и юридических лиц в области природопользования и защита окружающей среды.</w:t>
      </w:r>
    </w:p>
    <w:p w14:paraId="70F0BC33" w14:textId="77777777" w:rsidR="00AD320D"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lastRenderedPageBreak/>
        <w:t xml:space="preserve">Специальное природопользование, Казахстан, природоохранное контролирование, использование воздуха, форма имущества, окружающая среда. Экологическое право — это независимая отрасль казахстанского права, которое вызвано исследовать направленность работы страны во сфере справедливой регулировки природопользования, а также </w:t>
      </w:r>
      <w:proofErr w:type="gramStart"/>
      <w:r w:rsidRPr="00AD320D">
        <w:rPr>
          <w:rFonts w:ascii="Times New Roman" w:hAnsi="Times New Roman"/>
          <w:sz w:val="28"/>
          <w:szCs w:val="28"/>
        </w:rPr>
        <w:t>защиты</w:t>
      </w:r>
      <w:proofErr w:type="gramEnd"/>
      <w:r w:rsidRPr="00AD320D">
        <w:rPr>
          <w:rFonts w:ascii="Times New Roman" w:hAnsi="Times New Roman"/>
          <w:sz w:val="28"/>
          <w:szCs w:val="28"/>
        </w:rPr>
        <w:t xml:space="preserve"> находящейся вокруг среды. Объектом природоохранного права считаются социальные взаимоотношения, складывающиеся в области взаимодействия общества и природы. Эколого-правовой способ регулировки выражается посредством императивных и диспозитивных подходов к установлению обязательств, правового статуса субъектов права.</w:t>
      </w:r>
    </w:p>
    <w:p w14:paraId="2B85A210" w14:textId="77777777" w:rsidR="00AD320D" w:rsidRDefault="00AD320D" w:rsidP="00AD320D">
      <w:pPr>
        <w:pStyle w:val="a3"/>
        <w:ind w:firstLine="567"/>
        <w:jc w:val="both"/>
        <w:rPr>
          <w:rFonts w:ascii="Times New Roman" w:hAnsi="Times New Roman"/>
          <w:sz w:val="28"/>
          <w:szCs w:val="28"/>
        </w:rPr>
      </w:pPr>
    </w:p>
    <w:p w14:paraId="4C7B5844" w14:textId="0D92D17A" w:rsidR="00272AFC" w:rsidRPr="00AD320D" w:rsidRDefault="00272AFC" w:rsidP="00AD320D">
      <w:pPr>
        <w:pStyle w:val="a3"/>
        <w:ind w:firstLine="567"/>
        <w:jc w:val="both"/>
        <w:rPr>
          <w:rFonts w:ascii="Times New Roman" w:hAnsi="Times New Roman"/>
          <w:sz w:val="28"/>
          <w:szCs w:val="28"/>
        </w:rPr>
      </w:pPr>
      <w:r w:rsidRPr="00C750DE">
        <w:rPr>
          <w:rFonts w:ascii="Times New Roman" w:hAnsi="Times New Roman"/>
          <w:b/>
          <w:sz w:val="28"/>
          <w:szCs w:val="28"/>
        </w:rPr>
        <w:t>Тема 7.</w:t>
      </w:r>
      <w:r w:rsidR="00AD320D" w:rsidRPr="00AD320D">
        <w:rPr>
          <w:rFonts w:ascii="Times New Roman" w:hAnsi="Times New Roman"/>
          <w:b/>
          <w:sz w:val="28"/>
          <w:szCs w:val="28"/>
        </w:rPr>
        <w:t xml:space="preserve"> Реализация прав в области природопользования.</w:t>
      </w:r>
    </w:p>
    <w:p w14:paraId="48C92F47" w14:textId="77777777" w:rsidR="00AD320D" w:rsidRPr="00AD320D"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Разновидностью источников экологического права являются нормативно-правовые акты министерств и ведомств. Акты министерств и ведомств, осуществляющих отраслевое управление, обязательны для исполнения в пределах соответствующей отрасли. Компетенция Правительства РК в области природопользования и охраны окружающей среды регламентируется ст. 7 Закона «Об охране окружающей среды». Им приняты следующие постановления:</w:t>
      </w:r>
    </w:p>
    <w:p w14:paraId="69278876" w14:textId="77777777" w:rsidR="00AD320D" w:rsidRPr="00AD320D" w:rsidRDefault="00AD320D" w:rsidP="00AD320D">
      <w:pPr>
        <w:pStyle w:val="a3"/>
        <w:ind w:firstLine="567"/>
        <w:jc w:val="both"/>
        <w:rPr>
          <w:rFonts w:ascii="Times New Roman" w:hAnsi="Times New Roman"/>
          <w:sz w:val="28"/>
          <w:szCs w:val="28"/>
        </w:rPr>
      </w:pPr>
    </w:p>
    <w:p w14:paraId="2CAB169F" w14:textId="77777777" w:rsidR="00AD320D" w:rsidRPr="00AD320D"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 Правила выдачи разрешений на загрязнение окружающей среды от 6 сентября 2001 года№1154;</w:t>
      </w:r>
    </w:p>
    <w:p w14:paraId="3A8F9FFD" w14:textId="77777777" w:rsidR="00AD320D" w:rsidRPr="00AD320D" w:rsidRDefault="00AD320D" w:rsidP="00AD320D">
      <w:pPr>
        <w:pStyle w:val="a3"/>
        <w:ind w:firstLine="567"/>
        <w:jc w:val="both"/>
        <w:rPr>
          <w:rFonts w:ascii="Times New Roman" w:hAnsi="Times New Roman"/>
          <w:sz w:val="28"/>
          <w:szCs w:val="28"/>
        </w:rPr>
      </w:pPr>
    </w:p>
    <w:p w14:paraId="32F978AA" w14:textId="77777777" w:rsidR="00AD320D" w:rsidRPr="00AD320D"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 Правила организации и проведения мониторинга окружающей среды и природных ресурсов от 27 июня 2001 года №885;</w:t>
      </w:r>
    </w:p>
    <w:p w14:paraId="2796DDBD" w14:textId="77777777" w:rsidR="00AD320D" w:rsidRPr="00AD320D" w:rsidRDefault="00AD320D" w:rsidP="00AD320D">
      <w:pPr>
        <w:pStyle w:val="a3"/>
        <w:ind w:firstLine="567"/>
        <w:jc w:val="both"/>
        <w:rPr>
          <w:rFonts w:ascii="Times New Roman" w:hAnsi="Times New Roman"/>
          <w:sz w:val="28"/>
          <w:szCs w:val="28"/>
        </w:rPr>
      </w:pPr>
    </w:p>
    <w:p w14:paraId="61C5562D" w14:textId="77777777" w:rsidR="00AD320D" w:rsidRPr="00AD320D"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 Временное типовое положение о государственных заповедниках РК, утвержденное постановлением Кабинета Министров РК от 5 июля 1994 года №753.</w:t>
      </w:r>
    </w:p>
    <w:p w14:paraId="6A87F73A" w14:textId="77777777" w:rsidR="00AD320D" w:rsidRPr="00AD320D" w:rsidRDefault="00AD320D" w:rsidP="00AD320D">
      <w:pPr>
        <w:pStyle w:val="a3"/>
        <w:ind w:firstLine="567"/>
        <w:jc w:val="both"/>
        <w:rPr>
          <w:rFonts w:ascii="Times New Roman" w:hAnsi="Times New Roman"/>
          <w:sz w:val="28"/>
          <w:szCs w:val="28"/>
        </w:rPr>
      </w:pPr>
    </w:p>
    <w:p w14:paraId="7E00FE44" w14:textId="7D246813" w:rsidR="00272AFC"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Важную роль в качестве источников экологического права играют нормативные акты, принятые специально уполномоченными государственными органами в области охраны окружающей среды в соответствующих сферах: службами госсанэпиднадзора РК – в области санитарной охраны окружающей среды; Госстандартом РК – в области экологической стандартизации и др.</w:t>
      </w:r>
    </w:p>
    <w:p w14:paraId="0230141D" w14:textId="77777777" w:rsidR="00AD320D" w:rsidRPr="00C750DE" w:rsidRDefault="00AD320D" w:rsidP="00AD320D">
      <w:pPr>
        <w:pStyle w:val="a3"/>
        <w:ind w:firstLine="567"/>
        <w:jc w:val="both"/>
        <w:rPr>
          <w:rFonts w:ascii="Times New Roman" w:hAnsi="Times New Roman"/>
          <w:sz w:val="28"/>
          <w:szCs w:val="28"/>
        </w:rPr>
      </w:pPr>
    </w:p>
    <w:p w14:paraId="5D06BCC6" w14:textId="77777777" w:rsidR="00AD320D" w:rsidRDefault="00272AFC" w:rsidP="00AD320D">
      <w:pPr>
        <w:pStyle w:val="a3"/>
        <w:ind w:firstLine="567"/>
        <w:jc w:val="both"/>
        <w:rPr>
          <w:rFonts w:ascii="Times New Roman" w:hAnsi="Times New Roman"/>
          <w:b/>
          <w:sz w:val="28"/>
          <w:szCs w:val="28"/>
        </w:rPr>
      </w:pPr>
      <w:r w:rsidRPr="00C750DE">
        <w:rPr>
          <w:rFonts w:ascii="Times New Roman" w:hAnsi="Times New Roman"/>
          <w:b/>
          <w:sz w:val="28"/>
          <w:szCs w:val="28"/>
        </w:rPr>
        <w:t>Тема 8.</w:t>
      </w:r>
      <w:r w:rsidR="00AD320D">
        <w:rPr>
          <w:rFonts w:ascii="Times New Roman" w:hAnsi="Times New Roman"/>
          <w:b/>
          <w:sz w:val="28"/>
          <w:szCs w:val="28"/>
        </w:rPr>
        <w:t xml:space="preserve"> </w:t>
      </w:r>
      <w:r w:rsidR="00AD320D" w:rsidRPr="00AD320D">
        <w:rPr>
          <w:rFonts w:ascii="Times New Roman" w:hAnsi="Times New Roman"/>
          <w:b/>
          <w:sz w:val="28"/>
          <w:szCs w:val="28"/>
        </w:rPr>
        <w:t>Обеспечение выполнения обязанностей в области экологического менеджмента</w:t>
      </w:r>
      <w:r w:rsidR="00AD320D">
        <w:rPr>
          <w:rFonts w:ascii="Times New Roman" w:hAnsi="Times New Roman"/>
          <w:b/>
          <w:sz w:val="28"/>
          <w:szCs w:val="28"/>
        </w:rPr>
        <w:t xml:space="preserve"> </w:t>
      </w:r>
      <w:r w:rsidR="00AD320D" w:rsidRPr="00AD320D">
        <w:rPr>
          <w:rFonts w:ascii="Times New Roman" w:hAnsi="Times New Roman"/>
          <w:b/>
          <w:sz w:val="28"/>
          <w:szCs w:val="28"/>
        </w:rPr>
        <w:t>и защита окружающей среды.</w:t>
      </w:r>
    </w:p>
    <w:p w14:paraId="2AB34D01" w14:textId="5610C948" w:rsidR="00AD320D" w:rsidRPr="00AD320D" w:rsidRDefault="00AD320D" w:rsidP="00AD320D">
      <w:pPr>
        <w:pStyle w:val="a3"/>
        <w:ind w:firstLine="567"/>
        <w:jc w:val="both"/>
        <w:rPr>
          <w:rFonts w:ascii="Times New Roman" w:hAnsi="Times New Roman"/>
          <w:b/>
          <w:sz w:val="28"/>
          <w:szCs w:val="28"/>
        </w:rPr>
      </w:pPr>
      <w:r w:rsidRPr="00AD320D">
        <w:rPr>
          <w:rFonts w:ascii="Times New Roman" w:hAnsi="Times New Roman"/>
          <w:sz w:val="28"/>
          <w:szCs w:val="28"/>
        </w:rPr>
        <w:t>Система экологического менеджмента (далее — СЭМ) является частью общей системы управления предприятием и включает организационную структуру, планирование, распределение ответственности, практические методы, процедуры, процессы и ресурсы, необходимые для разработки, внедрения, реализации экологической политики.</w:t>
      </w:r>
    </w:p>
    <w:p w14:paraId="3F80FD6F" w14:textId="77777777" w:rsidR="00272AFC" w:rsidRPr="00C750DE" w:rsidRDefault="00272AFC" w:rsidP="00272AFC">
      <w:pPr>
        <w:pStyle w:val="a3"/>
        <w:ind w:firstLine="567"/>
        <w:jc w:val="both"/>
        <w:rPr>
          <w:rFonts w:ascii="Times New Roman" w:hAnsi="Times New Roman"/>
          <w:sz w:val="28"/>
          <w:szCs w:val="28"/>
        </w:rPr>
      </w:pPr>
    </w:p>
    <w:p w14:paraId="5287623D" w14:textId="77777777" w:rsidR="00272AFC" w:rsidRPr="00C750DE" w:rsidRDefault="00272AFC" w:rsidP="00272AFC">
      <w:pPr>
        <w:pStyle w:val="a3"/>
        <w:ind w:firstLine="567"/>
        <w:jc w:val="both"/>
        <w:rPr>
          <w:rFonts w:ascii="Times New Roman" w:hAnsi="Times New Roman"/>
          <w:sz w:val="28"/>
          <w:szCs w:val="28"/>
        </w:rPr>
      </w:pPr>
    </w:p>
    <w:p w14:paraId="2ED0B2FA" w14:textId="52921742" w:rsidR="00272AFC" w:rsidRPr="00C750DE" w:rsidRDefault="00272AFC" w:rsidP="00272AFC">
      <w:pPr>
        <w:pStyle w:val="a3"/>
        <w:ind w:firstLine="567"/>
        <w:jc w:val="both"/>
        <w:rPr>
          <w:rFonts w:ascii="Times New Roman" w:hAnsi="Times New Roman"/>
          <w:b/>
          <w:sz w:val="28"/>
          <w:szCs w:val="28"/>
        </w:rPr>
      </w:pPr>
      <w:r w:rsidRPr="00C750DE">
        <w:rPr>
          <w:rFonts w:ascii="Times New Roman" w:hAnsi="Times New Roman"/>
          <w:b/>
          <w:sz w:val="28"/>
          <w:szCs w:val="28"/>
        </w:rPr>
        <w:t>Тема 9.</w:t>
      </w:r>
      <w:r>
        <w:rPr>
          <w:rFonts w:ascii="Times New Roman" w:hAnsi="Times New Roman"/>
          <w:b/>
          <w:sz w:val="28"/>
          <w:szCs w:val="28"/>
          <w:lang w:val="kk-KZ"/>
        </w:rPr>
        <w:t xml:space="preserve"> </w:t>
      </w:r>
      <w:r w:rsidR="00AD320D" w:rsidRPr="00AD320D">
        <w:rPr>
          <w:rFonts w:ascii="Times New Roman" w:hAnsi="Times New Roman"/>
          <w:b/>
          <w:sz w:val="28"/>
          <w:szCs w:val="28"/>
        </w:rPr>
        <w:t>Право собственности на природные ресурсы и объекты.</w:t>
      </w:r>
    </w:p>
    <w:p w14:paraId="33015BEF" w14:textId="2A30496E" w:rsidR="00AD320D" w:rsidRPr="00AD320D"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Земля и другие природные ресурсы используются и охраняются в Р</w:t>
      </w:r>
      <w:r>
        <w:rPr>
          <w:rFonts w:ascii="Times New Roman" w:hAnsi="Times New Roman"/>
          <w:sz w:val="28"/>
          <w:szCs w:val="28"/>
        </w:rPr>
        <w:t xml:space="preserve">К </w:t>
      </w:r>
      <w:r w:rsidRPr="00AD320D">
        <w:rPr>
          <w:rFonts w:ascii="Times New Roman" w:hAnsi="Times New Roman"/>
          <w:sz w:val="28"/>
          <w:szCs w:val="28"/>
        </w:rPr>
        <w:t>как основа жизни и деятельности народов, которые проживают на соответствующей территории. Земля и другие природные ресурсы могут находиться в частной, государственной, муниципальной и иных формах собственности. Земли, которые не находятся в собственности граждан, юридических лиц или муниципальных образований, представляют собой государственную собственность.</w:t>
      </w:r>
    </w:p>
    <w:p w14:paraId="5630B4B8" w14:textId="77777777" w:rsidR="00AD320D" w:rsidRPr="00AD320D" w:rsidRDefault="00AD320D" w:rsidP="00AD320D">
      <w:pPr>
        <w:pStyle w:val="a3"/>
        <w:ind w:firstLine="567"/>
        <w:jc w:val="both"/>
        <w:rPr>
          <w:rFonts w:ascii="Times New Roman" w:hAnsi="Times New Roman"/>
          <w:sz w:val="28"/>
          <w:szCs w:val="28"/>
        </w:rPr>
      </w:pPr>
    </w:p>
    <w:p w14:paraId="17F7438A" w14:textId="2591C8F8" w:rsidR="00272AFC"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Собственник земли и других природных ресурсов владеет, пользуется и распоряжается ими свободно при условии, что это не наносит ущерба окружающей среде и не нарушает прав и законных интересов иных лиц. Однако основные правомочия собственника на природные объекты и ресурсы могут быть ограничены в силу их особой значимости для общества. Прежде всего это обусловлено социальными и экологическими причинами.</w:t>
      </w:r>
    </w:p>
    <w:p w14:paraId="0749354F" w14:textId="77777777" w:rsidR="00AD320D" w:rsidRPr="00C750DE" w:rsidRDefault="00AD320D" w:rsidP="00AD320D">
      <w:pPr>
        <w:pStyle w:val="a3"/>
        <w:ind w:firstLine="567"/>
        <w:jc w:val="both"/>
        <w:rPr>
          <w:rFonts w:ascii="Times New Roman" w:hAnsi="Times New Roman"/>
          <w:sz w:val="28"/>
          <w:szCs w:val="28"/>
        </w:rPr>
      </w:pPr>
    </w:p>
    <w:p w14:paraId="37BED96A" w14:textId="2FA77EFE" w:rsidR="00AD320D" w:rsidRDefault="00272AFC" w:rsidP="00272AFC">
      <w:pPr>
        <w:pStyle w:val="a3"/>
        <w:ind w:firstLine="567"/>
        <w:jc w:val="both"/>
        <w:rPr>
          <w:rFonts w:ascii="Times New Roman" w:hAnsi="Times New Roman"/>
          <w:b/>
          <w:sz w:val="28"/>
          <w:szCs w:val="28"/>
        </w:rPr>
      </w:pPr>
      <w:r w:rsidRPr="00C750DE">
        <w:rPr>
          <w:rFonts w:ascii="Times New Roman" w:hAnsi="Times New Roman"/>
          <w:b/>
          <w:sz w:val="28"/>
          <w:szCs w:val="28"/>
        </w:rPr>
        <w:t>Тема 10.</w:t>
      </w:r>
      <w:r w:rsidR="00AD320D">
        <w:rPr>
          <w:rFonts w:ascii="Times New Roman" w:hAnsi="Times New Roman"/>
          <w:b/>
          <w:sz w:val="28"/>
          <w:szCs w:val="28"/>
        </w:rPr>
        <w:t xml:space="preserve"> </w:t>
      </w:r>
      <w:r w:rsidR="00AD320D" w:rsidRPr="00AD320D">
        <w:rPr>
          <w:rFonts w:ascii="Times New Roman" w:hAnsi="Times New Roman"/>
          <w:b/>
          <w:sz w:val="28"/>
          <w:szCs w:val="28"/>
        </w:rPr>
        <w:t xml:space="preserve">Разработка экономического механизма </w:t>
      </w:r>
      <w:proofErr w:type="spellStart"/>
      <w:r w:rsidR="00AD320D" w:rsidRPr="00AD320D">
        <w:rPr>
          <w:rFonts w:ascii="Times New Roman" w:hAnsi="Times New Roman"/>
          <w:b/>
          <w:sz w:val="28"/>
          <w:szCs w:val="28"/>
        </w:rPr>
        <w:t>природопользо</w:t>
      </w:r>
      <w:r w:rsidR="00AD320D">
        <w:rPr>
          <w:rFonts w:ascii="Times New Roman" w:hAnsi="Times New Roman"/>
          <w:b/>
          <w:sz w:val="28"/>
          <w:szCs w:val="28"/>
        </w:rPr>
        <w:t>-</w:t>
      </w:r>
      <w:r w:rsidR="00AD320D" w:rsidRPr="00AD320D">
        <w:rPr>
          <w:rFonts w:ascii="Times New Roman" w:hAnsi="Times New Roman"/>
          <w:b/>
          <w:sz w:val="28"/>
          <w:szCs w:val="28"/>
        </w:rPr>
        <w:t>вания</w:t>
      </w:r>
      <w:proofErr w:type="spellEnd"/>
      <w:r w:rsidR="00AD320D" w:rsidRPr="00AD320D">
        <w:rPr>
          <w:rFonts w:ascii="Times New Roman" w:hAnsi="Times New Roman"/>
          <w:b/>
          <w:sz w:val="28"/>
          <w:szCs w:val="28"/>
        </w:rPr>
        <w:t xml:space="preserve"> и охраны окружающей среды.</w:t>
      </w:r>
    </w:p>
    <w:p w14:paraId="70C33657" w14:textId="2C89AA58" w:rsidR="00AD320D" w:rsidRPr="00AD320D"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Экономический механизм природопользования и охраны окружающей среды — это совокупность предусмотренных нормативными правовыми актами экономических мер обеспечения рационального природопользования и охраны окружающей среды. Включает в себя обеспечение планирования и финансирования природоохранительных мероприятий, правовое регулирование платежей за использование природных ресурсов, выбросы, сбросы загрязняющих веществ в окружающую среду, размещение отходов и других вредных воздействий на нее, предоставление субъектам природопользования налоговых, кредитных и иных льгот в целях более эффективной охраны окружающей среды.</w:t>
      </w:r>
    </w:p>
    <w:p w14:paraId="0C08A078" w14:textId="77777777" w:rsidR="00AD320D" w:rsidRPr="00AD320D" w:rsidRDefault="00AD320D" w:rsidP="00AD320D">
      <w:pPr>
        <w:pStyle w:val="a3"/>
        <w:ind w:firstLine="567"/>
        <w:jc w:val="both"/>
        <w:rPr>
          <w:rFonts w:ascii="Times New Roman" w:hAnsi="Times New Roman"/>
          <w:sz w:val="28"/>
          <w:szCs w:val="28"/>
        </w:rPr>
      </w:pPr>
    </w:p>
    <w:p w14:paraId="595017D3" w14:textId="4200CE9F" w:rsidR="00272AFC"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Основная черта правового регулирования экологических отноше­ний на современном этапе выражается в сочетании нормативно-пра­вовых средств воздействия с экономическим стимулированием охраны окружающей природной среды.</w:t>
      </w:r>
    </w:p>
    <w:p w14:paraId="041EF0AB" w14:textId="77777777" w:rsidR="00AD320D" w:rsidRPr="00C750DE" w:rsidRDefault="00AD320D" w:rsidP="00AD320D">
      <w:pPr>
        <w:pStyle w:val="a3"/>
        <w:ind w:firstLine="567"/>
        <w:jc w:val="both"/>
        <w:rPr>
          <w:rFonts w:ascii="Times New Roman" w:hAnsi="Times New Roman"/>
          <w:sz w:val="28"/>
          <w:szCs w:val="28"/>
        </w:rPr>
      </w:pPr>
    </w:p>
    <w:p w14:paraId="1D4C564D" w14:textId="77777777" w:rsidR="007463BA" w:rsidRDefault="00272AFC" w:rsidP="00272AFC">
      <w:pPr>
        <w:pStyle w:val="a3"/>
        <w:ind w:firstLine="567"/>
        <w:jc w:val="both"/>
        <w:rPr>
          <w:rFonts w:ascii="Times New Roman" w:hAnsi="Times New Roman"/>
          <w:b/>
          <w:sz w:val="28"/>
          <w:szCs w:val="28"/>
        </w:rPr>
      </w:pPr>
      <w:r w:rsidRPr="00C750DE">
        <w:rPr>
          <w:rFonts w:ascii="Times New Roman" w:hAnsi="Times New Roman"/>
          <w:b/>
          <w:sz w:val="28"/>
          <w:szCs w:val="28"/>
        </w:rPr>
        <w:t xml:space="preserve">Тема 11. </w:t>
      </w:r>
      <w:r w:rsidR="007463BA" w:rsidRPr="007463BA">
        <w:rPr>
          <w:rFonts w:ascii="Times New Roman" w:hAnsi="Times New Roman"/>
          <w:b/>
          <w:sz w:val="28"/>
          <w:szCs w:val="28"/>
        </w:rPr>
        <w:t>Организационно-правовой механизм природопользования и охраны окружающей среды.</w:t>
      </w:r>
    </w:p>
    <w:p w14:paraId="0ACBD826"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Механизм исполнения законов в области охраны природы имеет общие черты с механизмом исполнения нормативных актов в целом, но также отличается рядом особенностей, вытекающих из специфики экологических отношений. Организационный механизм охраны окружающей среды – это самостоятельный институт российского экологического права, проявляющийся в системе эколого-правовых норм и экологических правоотношений, направленных на выполнение закрепленного в законе экологического императива.</w:t>
      </w:r>
    </w:p>
    <w:p w14:paraId="492FDEA1" w14:textId="77777777" w:rsidR="007463BA" w:rsidRPr="007463BA" w:rsidRDefault="007463BA" w:rsidP="007463BA">
      <w:pPr>
        <w:pStyle w:val="a3"/>
        <w:ind w:firstLine="567"/>
        <w:jc w:val="both"/>
        <w:rPr>
          <w:rFonts w:ascii="Times New Roman" w:hAnsi="Times New Roman"/>
          <w:sz w:val="28"/>
          <w:szCs w:val="28"/>
        </w:rPr>
      </w:pPr>
    </w:p>
    <w:p w14:paraId="4C7CA280"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Экологический императив – это требование по неукоснительному соблюдению правил рационального природопользования и охраны окружающей среды, невыполнение которых влечет применение мер ответственности.</w:t>
      </w:r>
    </w:p>
    <w:p w14:paraId="6472E46F" w14:textId="77777777" w:rsidR="007463BA" w:rsidRPr="007463BA" w:rsidRDefault="007463BA" w:rsidP="007463BA">
      <w:pPr>
        <w:pStyle w:val="a3"/>
        <w:ind w:firstLine="567"/>
        <w:jc w:val="both"/>
        <w:rPr>
          <w:rFonts w:ascii="Times New Roman" w:hAnsi="Times New Roman"/>
          <w:sz w:val="28"/>
          <w:szCs w:val="28"/>
        </w:rPr>
      </w:pPr>
    </w:p>
    <w:p w14:paraId="0B4D64FB" w14:textId="77777777" w:rsid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 xml:space="preserve">В основе организационного </w:t>
      </w:r>
      <w:proofErr w:type="spellStart"/>
      <w:r w:rsidRPr="007463BA">
        <w:rPr>
          <w:rFonts w:ascii="Times New Roman" w:hAnsi="Times New Roman"/>
          <w:sz w:val="28"/>
          <w:szCs w:val="28"/>
        </w:rPr>
        <w:t>механизмаохраны</w:t>
      </w:r>
      <w:proofErr w:type="spellEnd"/>
      <w:r w:rsidRPr="007463BA">
        <w:rPr>
          <w:rFonts w:ascii="Times New Roman" w:hAnsi="Times New Roman"/>
          <w:sz w:val="28"/>
          <w:szCs w:val="28"/>
        </w:rPr>
        <w:t xml:space="preserve"> окружающей среды лежит административно-правовой метод воздействия на экологические правоотношения.</w:t>
      </w:r>
    </w:p>
    <w:p w14:paraId="1340B4EE" w14:textId="77777777" w:rsidR="007463BA" w:rsidRDefault="007463BA" w:rsidP="007463BA">
      <w:pPr>
        <w:pStyle w:val="a3"/>
        <w:ind w:firstLine="567"/>
        <w:jc w:val="both"/>
        <w:rPr>
          <w:rFonts w:ascii="Times New Roman" w:hAnsi="Times New Roman"/>
          <w:sz w:val="28"/>
          <w:szCs w:val="28"/>
        </w:rPr>
      </w:pPr>
    </w:p>
    <w:p w14:paraId="26B17F6A" w14:textId="77777777" w:rsidR="007463BA" w:rsidRDefault="00272AFC" w:rsidP="00272AFC">
      <w:pPr>
        <w:pStyle w:val="a3"/>
        <w:ind w:firstLine="567"/>
        <w:jc w:val="both"/>
        <w:rPr>
          <w:rFonts w:ascii="Times New Roman" w:hAnsi="Times New Roman"/>
          <w:b/>
          <w:sz w:val="28"/>
          <w:szCs w:val="28"/>
        </w:rPr>
      </w:pPr>
      <w:r w:rsidRPr="00C750DE">
        <w:rPr>
          <w:rFonts w:ascii="Times New Roman" w:hAnsi="Times New Roman"/>
          <w:b/>
          <w:sz w:val="28"/>
          <w:szCs w:val="28"/>
        </w:rPr>
        <w:t>Тема 12.</w:t>
      </w:r>
      <w:r w:rsidR="007463BA">
        <w:rPr>
          <w:rFonts w:ascii="Times New Roman" w:hAnsi="Times New Roman"/>
          <w:b/>
          <w:sz w:val="28"/>
          <w:szCs w:val="28"/>
        </w:rPr>
        <w:t xml:space="preserve"> </w:t>
      </w:r>
      <w:r w:rsidR="007463BA" w:rsidRPr="007463BA">
        <w:rPr>
          <w:rFonts w:ascii="Times New Roman" w:hAnsi="Times New Roman"/>
          <w:b/>
          <w:sz w:val="28"/>
          <w:szCs w:val="28"/>
        </w:rPr>
        <w:t>Экологический аудит, мониторинг, надзор и контроль</w:t>
      </w:r>
    </w:p>
    <w:p w14:paraId="6636A045"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Экологический аудит - независимая, комплексная, документированная оценка соблюдения субъектом хозяйственной и иной деятельности требований, в том числе нормативов и нормативных документов, в области охраны окружающей среды, требований международных стандартов и подготовка рекомендаций по улучшению такой деятельности.</w:t>
      </w:r>
    </w:p>
    <w:p w14:paraId="58AF5B65" w14:textId="77777777" w:rsidR="007463BA" w:rsidRPr="007463BA" w:rsidRDefault="007463BA" w:rsidP="007463BA">
      <w:pPr>
        <w:pStyle w:val="a3"/>
        <w:ind w:firstLine="567"/>
        <w:jc w:val="both"/>
        <w:rPr>
          <w:rFonts w:ascii="Times New Roman" w:hAnsi="Times New Roman"/>
          <w:sz w:val="28"/>
          <w:szCs w:val="28"/>
        </w:rPr>
      </w:pPr>
    </w:p>
    <w:p w14:paraId="5A5213D9"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 xml:space="preserve">Выражаясь простым языком, экологический аудит </w:t>
      </w:r>
      <w:proofErr w:type="gramStart"/>
      <w:r w:rsidRPr="007463BA">
        <w:rPr>
          <w:rFonts w:ascii="Times New Roman" w:hAnsi="Times New Roman"/>
          <w:sz w:val="28"/>
          <w:szCs w:val="28"/>
        </w:rPr>
        <w:t>- это</w:t>
      </w:r>
      <w:proofErr w:type="gramEnd"/>
      <w:r w:rsidRPr="007463BA">
        <w:rPr>
          <w:rFonts w:ascii="Times New Roman" w:hAnsi="Times New Roman"/>
          <w:sz w:val="28"/>
          <w:szCs w:val="28"/>
        </w:rPr>
        <w:t xml:space="preserve"> привлечение сторонних независимых экспертов в области экологии для проведения независимой проверки и оценки деятельности предприятия на соблюдение природоохранных требований.</w:t>
      </w:r>
    </w:p>
    <w:p w14:paraId="19D043BA" w14:textId="77777777" w:rsidR="007463BA" w:rsidRPr="007463BA" w:rsidRDefault="007463BA" w:rsidP="007463BA">
      <w:pPr>
        <w:pStyle w:val="a3"/>
        <w:ind w:firstLine="567"/>
        <w:jc w:val="both"/>
        <w:rPr>
          <w:rFonts w:ascii="Times New Roman" w:hAnsi="Times New Roman"/>
          <w:sz w:val="28"/>
          <w:szCs w:val="28"/>
        </w:rPr>
      </w:pPr>
    </w:p>
    <w:p w14:paraId="5DF34A3B" w14:textId="65C2EC84" w:rsidR="00272AFC"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Всегда проще оценить ситуацию «свежим» взглядом, и тем более получить рекомендации по устранению несоответствий от других специалистов-экологов прежде, чем это сделает инспектор.</w:t>
      </w:r>
    </w:p>
    <w:p w14:paraId="34B0D2B0" w14:textId="77777777" w:rsidR="007463BA" w:rsidRPr="00C750DE" w:rsidRDefault="007463BA" w:rsidP="007463BA">
      <w:pPr>
        <w:pStyle w:val="a3"/>
        <w:ind w:firstLine="567"/>
        <w:jc w:val="both"/>
        <w:rPr>
          <w:rFonts w:ascii="Times New Roman" w:hAnsi="Times New Roman"/>
          <w:sz w:val="28"/>
          <w:szCs w:val="28"/>
        </w:rPr>
      </w:pPr>
    </w:p>
    <w:p w14:paraId="23812674" w14:textId="77777777" w:rsidR="007463BA" w:rsidRDefault="00272AFC" w:rsidP="00272AFC">
      <w:pPr>
        <w:pStyle w:val="a3"/>
        <w:ind w:firstLine="567"/>
        <w:jc w:val="both"/>
        <w:rPr>
          <w:rFonts w:ascii="Times New Roman" w:hAnsi="Times New Roman"/>
          <w:b/>
          <w:sz w:val="28"/>
          <w:szCs w:val="28"/>
        </w:rPr>
      </w:pPr>
      <w:r w:rsidRPr="00C750DE">
        <w:rPr>
          <w:rFonts w:ascii="Times New Roman" w:hAnsi="Times New Roman"/>
          <w:b/>
          <w:sz w:val="28"/>
          <w:szCs w:val="28"/>
        </w:rPr>
        <w:t xml:space="preserve">Тема 13. </w:t>
      </w:r>
      <w:r w:rsidR="007463BA" w:rsidRPr="007463BA">
        <w:rPr>
          <w:rFonts w:ascii="Times New Roman" w:hAnsi="Times New Roman"/>
          <w:b/>
          <w:sz w:val="28"/>
          <w:szCs w:val="28"/>
        </w:rPr>
        <w:t>Роль и значение информации в сфере природопользования и охраны окружающей среды.</w:t>
      </w:r>
    </w:p>
    <w:p w14:paraId="14367CCE" w14:textId="77777777" w:rsid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Обладание экологической информацией имеет первостепенное значение для последовательного и эффективного решения задач обеспечения рационального использования природных ресурсов и охраны окружающей среды всеми субъектами, участвующими в этом процессе. Прежде всего, такая информация необходима при подготовке и принятии хозяйственных, управленческих и иных решений, реализация которых связана с отрицательным воздействием на состояние окружающей среды. Экологическая информация необходима гражданам для защиты своих экологических прав для вмешательства в природоохранительную деятельность государства, предпринимательских структур, когда те не выполняют возложенных на них законодательством задач. Очевидна исключительная важность обладания информацией о состоянии окружающей среды в чрезвычайных ситуациях, когда существует опасность причинения вреда здоровью большого числа людей. Наличие своевременной информации позволяет минимизировать возможный вред.</w:t>
      </w:r>
    </w:p>
    <w:p w14:paraId="0C84E4E7" w14:textId="77777777" w:rsidR="007463BA" w:rsidRDefault="007463BA" w:rsidP="007463BA">
      <w:pPr>
        <w:pStyle w:val="a3"/>
        <w:ind w:firstLine="567"/>
        <w:jc w:val="both"/>
        <w:rPr>
          <w:rFonts w:ascii="Times New Roman" w:hAnsi="Times New Roman"/>
          <w:sz w:val="28"/>
          <w:szCs w:val="28"/>
        </w:rPr>
      </w:pPr>
    </w:p>
    <w:p w14:paraId="15DF91B0" w14:textId="7F5666F9" w:rsidR="00272AFC" w:rsidRPr="007463BA" w:rsidRDefault="00272AFC" w:rsidP="007463BA">
      <w:pPr>
        <w:pStyle w:val="a3"/>
        <w:ind w:firstLine="567"/>
        <w:jc w:val="both"/>
        <w:rPr>
          <w:rFonts w:ascii="Times New Roman" w:hAnsi="Times New Roman"/>
          <w:sz w:val="28"/>
          <w:szCs w:val="28"/>
        </w:rPr>
      </w:pPr>
      <w:r w:rsidRPr="00C750DE">
        <w:rPr>
          <w:rFonts w:ascii="Times New Roman" w:hAnsi="Times New Roman"/>
          <w:b/>
          <w:sz w:val="28"/>
          <w:szCs w:val="28"/>
        </w:rPr>
        <w:lastRenderedPageBreak/>
        <w:t xml:space="preserve">Тема 14. </w:t>
      </w:r>
      <w:r w:rsidR="007463BA" w:rsidRPr="007463BA">
        <w:rPr>
          <w:rFonts w:ascii="Times New Roman" w:hAnsi="Times New Roman"/>
          <w:b/>
          <w:sz w:val="28"/>
          <w:szCs w:val="28"/>
        </w:rPr>
        <w:t>Органы и организации, формирующие и предоставляющие информацию в области природопользования и охраны окружающей среды.</w:t>
      </w:r>
    </w:p>
    <w:p w14:paraId="4E674A65"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Под государственным управлением в сфере экологии следует понимать исполнительно-распорядительную деятельность соответствующих государственных органов, которая направлена на обеспечение рационального природопользования и охраны природной среды.</w:t>
      </w:r>
    </w:p>
    <w:p w14:paraId="6B9DF4A2"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Содержание государственного управления природопользованием и охраной природной среды определяется, исходя из интересов общества, экологической политики государства. Эта политика в целях обеспечения рационального использования природных ресурсов и создания благоприятных природных условий направлена на совершенствование взаимодействия общества и природы.</w:t>
      </w:r>
    </w:p>
    <w:p w14:paraId="41E90877" w14:textId="25BED2EE" w:rsidR="00272AFC"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Основу политики государства составляют социальные, экономические, экологические и другие мероприятия по обеспечению здоровья народа; созданию с учетом особенностей регионов моделей рационального природопользования; преодолению влияния засухи и опустынивания; сбалансированию использования и сохранения биологического разнообразия; улучшению экологической обстановки в бассейне Аральского моря; рациональному использованию и охране земельных ресурсов; созданию экологической безопасности.</w:t>
      </w:r>
    </w:p>
    <w:p w14:paraId="5D281FF1" w14:textId="77777777" w:rsidR="007463BA" w:rsidRPr="00C750DE" w:rsidRDefault="007463BA" w:rsidP="007463BA">
      <w:pPr>
        <w:pStyle w:val="a3"/>
        <w:ind w:firstLine="567"/>
        <w:jc w:val="both"/>
        <w:rPr>
          <w:rFonts w:ascii="Times New Roman" w:hAnsi="Times New Roman"/>
          <w:sz w:val="28"/>
          <w:szCs w:val="28"/>
        </w:rPr>
      </w:pPr>
    </w:p>
    <w:p w14:paraId="48AEA500" w14:textId="77777777" w:rsidR="007463BA" w:rsidRDefault="00272AFC" w:rsidP="00272AFC">
      <w:pPr>
        <w:pStyle w:val="a3"/>
        <w:ind w:firstLine="567"/>
        <w:jc w:val="both"/>
        <w:rPr>
          <w:rFonts w:ascii="Times New Roman" w:hAnsi="Times New Roman"/>
          <w:b/>
          <w:sz w:val="28"/>
          <w:szCs w:val="28"/>
        </w:rPr>
      </w:pPr>
      <w:r w:rsidRPr="00C750DE">
        <w:rPr>
          <w:rFonts w:ascii="Times New Roman" w:hAnsi="Times New Roman"/>
          <w:b/>
          <w:sz w:val="28"/>
          <w:szCs w:val="28"/>
          <w:lang w:val="kk-KZ"/>
        </w:rPr>
        <w:t xml:space="preserve">Тема </w:t>
      </w:r>
      <w:r w:rsidRPr="00C750DE">
        <w:rPr>
          <w:rFonts w:ascii="Times New Roman" w:hAnsi="Times New Roman"/>
          <w:b/>
          <w:sz w:val="28"/>
          <w:szCs w:val="28"/>
        </w:rPr>
        <w:t>15.</w:t>
      </w:r>
      <w:r w:rsidR="007463BA">
        <w:rPr>
          <w:rFonts w:ascii="Times New Roman" w:hAnsi="Times New Roman"/>
          <w:b/>
          <w:sz w:val="28"/>
          <w:szCs w:val="28"/>
        </w:rPr>
        <w:t xml:space="preserve"> </w:t>
      </w:r>
      <w:r w:rsidR="007463BA" w:rsidRPr="007463BA">
        <w:rPr>
          <w:rFonts w:ascii="Times New Roman" w:hAnsi="Times New Roman"/>
          <w:b/>
          <w:sz w:val="28"/>
          <w:szCs w:val="28"/>
        </w:rPr>
        <w:t>Ответственность в области управления и охраны окружающей среды.</w:t>
      </w:r>
    </w:p>
    <w:p w14:paraId="25BE4C4A" w14:textId="77777777" w:rsidR="007463BA" w:rsidRPr="007463BA" w:rsidRDefault="007463BA" w:rsidP="007463BA">
      <w:pPr>
        <w:pStyle w:val="a3"/>
        <w:ind w:firstLine="709"/>
        <w:jc w:val="both"/>
        <w:rPr>
          <w:rFonts w:ascii="Times New Roman" w:hAnsi="Times New Roman"/>
          <w:sz w:val="28"/>
          <w:szCs w:val="28"/>
        </w:rPr>
      </w:pPr>
      <w:r w:rsidRPr="007463BA">
        <w:rPr>
          <w:rFonts w:ascii="Times New Roman" w:hAnsi="Times New Roman"/>
          <w:sz w:val="28"/>
          <w:szCs w:val="28"/>
        </w:rPr>
        <w:t>Под государственным управлением в сфере экологии следует понимать исполнительно-распорядительную деятельность соответствующих государственных органов, которая направлена на обеспечение рационального природопользования и охраны природной среды.</w:t>
      </w:r>
    </w:p>
    <w:p w14:paraId="10816E14" w14:textId="77777777" w:rsidR="007463BA" w:rsidRPr="007463BA" w:rsidRDefault="007463BA" w:rsidP="007463BA">
      <w:pPr>
        <w:pStyle w:val="a3"/>
        <w:ind w:firstLine="709"/>
        <w:jc w:val="both"/>
        <w:rPr>
          <w:rFonts w:ascii="Times New Roman" w:hAnsi="Times New Roman"/>
          <w:sz w:val="28"/>
          <w:szCs w:val="28"/>
        </w:rPr>
      </w:pPr>
      <w:r w:rsidRPr="007463BA">
        <w:rPr>
          <w:rFonts w:ascii="Times New Roman" w:hAnsi="Times New Roman"/>
          <w:sz w:val="28"/>
          <w:szCs w:val="28"/>
        </w:rPr>
        <w:t>Содержание государственного управления природопользованием и охраной природной среды определяется, исходя из интересов общества, экологической политики государства. Эта политика в целях обеспечения рационального использования природных ресурсов и создания благоприятных природных условий направлена на совершенствование взаимодействия общества и природы.</w:t>
      </w:r>
    </w:p>
    <w:p w14:paraId="0CD6441C" w14:textId="5068BBC6" w:rsidR="002F4CDF" w:rsidRPr="00C07ADB" w:rsidRDefault="007463BA" w:rsidP="007463BA">
      <w:pPr>
        <w:pStyle w:val="a3"/>
        <w:ind w:firstLine="709"/>
        <w:jc w:val="both"/>
        <w:rPr>
          <w:rFonts w:ascii="Times New Roman" w:hAnsi="Times New Roman" w:cs="Times New Roman"/>
          <w:sz w:val="28"/>
          <w:szCs w:val="28"/>
        </w:rPr>
      </w:pPr>
      <w:r w:rsidRPr="007463BA">
        <w:rPr>
          <w:rFonts w:ascii="Times New Roman" w:hAnsi="Times New Roman"/>
          <w:sz w:val="28"/>
          <w:szCs w:val="28"/>
        </w:rPr>
        <w:t>Основу политики государства составляют социальные, экономические, экологические и другие мероприятия по обеспечению здоровья народа; созданию с учетом особенностей регионов моделей рационального природопользования; преодолению влияния засухи и опустынивания; сбалансированию использования и сохранения биологического разнообразия; улучшению экологической обстановки в бассейне Аральского моря; рациональному использованию и охране земельных ресурсов; созданию экологической безопасности.</w:t>
      </w:r>
    </w:p>
    <w:p w14:paraId="12FF942E" w14:textId="77777777" w:rsidR="002F4CDF" w:rsidRPr="00C07ADB" w:rsidRDefault="002F4CDF" w:rsidP="00E02FAC">
      <w:pPr>
        <w:pStyle w:val="a3"/>
        <w:ind w:firstLine="709"/>
        <w:jc w:val="both"/>
        <w:rPr>
          <w:rFonts w:ascii="Times New Roman" w:hAnsi="Times New Roman" w:cs="Times New Roman"/>
          <w:sz w:val="28"/>
          <w:szCs w:val="28"/>
        </w:rPr>
      </w:pPr>
    </w:p>
    <w:p w14:paraId="71E4706A" w14:textId="77777777" w:rsidR="00E02FAC" w:rsidRPr="002F4CDF" w:rsidRDefault="00E02FAC" w:rsidP="00E02FAC">
      <w:pPr>
        <w:pStyle w:val="a3"/>
        <w:ind w:firstLine="709"/>
        <w:jc w:val="both"/>
        <w:rPr>
          <w:rFonts w:ascii="Times New Roman" w:hAnsi="Times New Roman" w:cs="Times New Roman"/>
          <w:sz w:val="28"/>
          <w:szCs w:val="28"/>
          <w:highlight w:val="yellow"/>
          <w:lang w:val="kk-KZ"/>
        </w:rPr>
      </w:pPr>
    </w:p>
    <w:p w14:paraId="63B98C31" w14:textId="77777777" w:rsidR="00E02FAC" w:rsidRPr="00E02FAC" w:rsidRDefault="00C07ADB" w:rsidP="00E02FAC">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60440D0A" w14:textId="77777777" w:rsidR="00E02FAC" w:rsidRPr="00E02FAC" w:rsidRDefault="00E02FAC" w:rsidP="00E02FAC">
      <w:pPr>
        <w:pStyle w:val="a3"/>
        <w:ind w:firstLine="709"/>
        <w:jc w:val="both"/>
        <w:rPr>
          <w:rFonts w:ascii="Times New Roman" w:hAnsi="Times New Roman" w:cs="Times New Roman"/>
          <w:sz w:val="28"/>
          <w:szCs w:val="28"/>
          <w:lang w:val="kk-KZ"/>
        </w:rPr>
      </w:pPr>
    </w:p>
    <w:p w14:paraId="2DB51F49" w14:textId="72C94E55" w:rsidR="00272AFC" w:rsidRPr="002741C3" w:rsidRDefault="00272AFC" w:rsidP="00272AFC">
      <w:pPr>
        <w:pStyle w:val="a3"/>
        <w:ind w:firstLine="567"/>
        <w:jc w:val="both"/>
        <w:rPr>
          <w:rFonts w:ascii="Times New Roman" w:hAnsi="Times New Roman"/>
          <w:b/>
          <w:sz w:val="28"/>
          <w:szCs w:val="28"/>
        </w:rPr>
      </w:pPr>
      <w:r w:rsidRPr="002741C3">
        <w:rPr>
          <w:rFonts w:ascii="Times New Roman" w:hAnsi="Times New Roman"/>
          <w:b/>
          <w:sz w:val="28"/>
          <w:szCs w:val="28"/>
        </w:rPr>
        <w:t xml:space="preserve">При подготовке к экзамену </w:t>
      </w:r>
      <w:r w:rsidR="007463BA">
        <w:rPr>
          <w:rFonts w:ascii="Times New Roman" w:hAnsi="Times New Roman"/>
          <w:b/>
          <w:sz w:val="28"/>
          <w:szCs w:val="28"/>
        </w:rPr>
        <w:t>докторан</w:t>
      </w:r>
      <w:r w:rsidRPr="002741C3">
        <w:rPr>
          <w:rFonts w:ascii="Times New Roman" w:hAnsi="Times New Roman"/>
          <w:b/>
          <w:sz w:val="28"/>
          <w:szCs w:val="28"/>
        </w:rPr>
        <w:t>ту рекомендуется изучить следующие НПА и литературу:</w:t>
      </w:r>
    </w:p>
    <w:p w14:paraId="187E0784" w14:textId="77777777" w:rsidR="00272AFC" w:rsidRPr="002741C3" w:rsidRDefault="00272AFC" w:rsidP="00272AFC">
      <w:pPr>
        <w:pStyle w:val="a3"/>
        <w:ind w:firstLine="567"/>
        <w:jc w:val="both"/>
        <w:rPr>
          <w:rFonts w:ascii="Times New Roman" w:hAnsi="Times New Roman"/>
          <w:b/>
          <w:sz w:val="28"/>
          <w:szCs w:val="28"/>
        </w:rPr>
      </w:pPr>
    </w:p>
    <w:p w14:paraId="00168BB2"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Основная:</w:t>
      </w:r>
    </w:p>
    <w:p w14:paraId="7BF9EB93"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 xml:space="preserve">1. </w:t>
      </w:r>
      <w:proofErr w:type="spellStart"/>
      <w:r w:rsidRPr="007463BA">
        <w:rPr>
          <w:rFonts w:ascii="Times New Roman" w:hAnsi="Times New Roman"/>
          <w:sz w:val="28"/>
          <w:szCs w:val="28"/>
        </w:rPr>
        <w:t>Елюбаев</w:t>
      </w:r>
      <w:proofErr w:type="spellEnd"/>
      <w:r w:rsidRPr="007463BA">
        <w:rPr>
          <w:rFonts w:ascii="Times New Roman" w:hAnsi="Times New Roman"/>
          <w:sz w:val="28"/>
          <w:szCs w:val="28"/>
        </w:rPr>
        <w:t xml:space="preserve"> Ж.С. Недропользование и право в Республике Казахстан: Научно-практическое пособие Алматы: 2019.</w:t>
      </w:r>
    </w:p>
    <w:p w14:paraId="3DCF6449"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2. Косенкова, С. В. Управление природоохранной деятельностью: учебник / С. В. Косенкова, Н. Б. Ефимова. – Волгоград: Волгоградский государственный аграрный университет, 2020. – 180 с.;</w:t>
      </w:r>
    </w:p>
    <w:p w14:paraId="58470BC6"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 xml:space="preserve">3. </w:t>
      </w:r>
      <w:proofErr w:type="spellStart"/>
      <w:r w:rsidRPr="007463BA">
        <w:rPr>
          <w:rFonts w:ascii="Times New Roman" w:hAnsi="Times New Roman"/>
          <w:sz w:val="28"/>
          <w:szCs w:val="28"/>
        </w:rPr>
        <w:t>Лагуткин</w:t>
      </w:r>
      <w:proofErr w:type="spellEnd"/>
      <w:r w:rsidRPr="007463BA">
        <w:rPr>
          <w:rFonts w:ascii="Times New Roman" w:hAnsi="Times New Roman"/>
          <w:sz w:val="28"/>
          <w:szCs w:val="28"/>
        </w:rPr>
        <w:t xml:space="preserve">, А.В. Горное право [Электронный ресурс]: учебник / А.В. </w:t>
      </w:r>
      <w:proofErr w:type="spellStart"/>
      <w:r w:rsidRPr="007463BA">
        <w:rPr>
          <w:rFonts w:ascii="Times New Roman" w:hAnsi="Times New Roman"/>
          <w:sz w:val="28"/>
          <w:szCs w:val="28"/>
        </w:rPr>
        <w:t>Лагуткин</w:t>
      </w:r>
      <w:proofErr w:type="spellEnd"/>
      <w:r w:rsidRPr="007463BA">
        <w:rPr>
          <w:rFonts w:ascii="Times New Roman" w:hAnsi="Times New Roman"/>
          <w:sz w:val="28"/>
          <w:szCs w:val="28"/>
        </w:rPr>
        <w:t>. – М.: ООО «Научно-издательский центр ИНФРА-М», 2022. – 268 с. - // Электронно-библиографическая система Znanium.com. – Режим доступа: http://znanium.com/go.php?id=8510835.</w:t>
      </w:r>
    </w:p>
    <w:p w14:paraId="389BA12B"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4. Олейникова А. Я., Степенко В. Е. Горное право России: учебник. - Хабаровск: Издательство Томского государственного университета, 2016.;</w:t>
      </w:r>
    </w:p>
    <w:p w14:paraId="4582BA39"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 xml:space="preserve">5.Богуславский </w:t>
      </w:r>
      <w:proofErr w:type="gramStart"/>
      <w:r w:rsidRPr="007463BA">
        <w:rPr>
          <w:rFonts w:ascii="Times New Roman" w:hAnsi="Times New Roman"/>
          <w:sz w:val="28"/>
          <w:szCs w:val="28"/>
        </w:rPr>
        <w:t>Л.И.</w:t>
      </w:r>
      <w:proofErr w:type="gramEnd"/>
      <w:r w:rsidRPr="007463BA">
        <w:rPr>
          <w:rFonts w:ascii="Times New Roman" w:hAnsi="Times New Roman"/>
          <w:sz w:val="28"/>
          <w:szCs w:val="28"/>
        </w:rPr>
        <w:t xml:space="preserve"> Экология и охрана окружающей среды. Законы и реалии США и России. М.: Инфра-М. 2022. 317 с.</w:t>
      </w:r>
    </w:p>
    <w:p w14:paraId="7BD5AA2E" w14:textId="77777777" w:rsidR="007463BA" w:rsidRDefault="007463BA" w:rsidP="007463BA">
      <w:pPr>
        <w:pStyle w:val="a3"/>
        <w:ind w:firstLine="567"/>
        <w:jc w:val="both"/>
        <w:rPr>
          <w:rFonts w:ascii="Times New Roman" w:hAnsi="Times New Roman"/>
          <w:sz w:val="28"/>
          <w:szCs w:val="28"/>
        </w:rPr>
      </w:pPr>
    </w:p>
    <w:p w14:paraId="432F011C" w14:textId="4E505B91"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Нормативные акты для каждого института в соответствии с темами лекций и семинаров.</w:t>
      </w:r>
    </w:p>
    <w:p w14:paraId="344133DC" w14:textId="77777777" w:rsidR="007463BA" w:rsidRDefault="007463BA" w:rsidP="007463BA">
      <w:pPr>
        <w:pStyle w:val="a3"/>
        <w:ind w:firstLine="567"/>
        <w:jc w:val="both"/>
        <w:rPr>
          <w:rFonts w:ascii="Times New Roman" w:hAnsi="Times New Roman"/>
          <w:sz w:val="28"/>
          <w:szCs w:val="28"/>
        </w:rPr>
      </w:pPr>
    </w:p>
    <w:p w14:paraId="7D4A784B" w14:textId="4EEEA51D"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Дополнительная:</w:t>
      </w:r>
    </w:p>
    <w:p w14:paraId="2CF5CF61"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6. Э. Вагнер, М. Пре, Европейское экологическое право, Институт Экологического права Иоганна Кеплера, Университет Линца, 2022.</w:t>
      </w:r>
    </w:p>
    <w:p w14:paraId="7D3A3331" w14:textId="77777777" w:rsidR="007463BA" w:rsidRDefault="007463BA" w:rsidP="007463BA">
      <w:pPr>
        <w:pStyle w:val="a3"/>
        <w:ind w:firstLine="567"/>
        <w:jc w:val="both"/>
        <w:rPr>
          <w:rFonts w:ascii="Times New Roman" w:hAnsi="Times New Roman"/>
          <w:sz w:val="28"/>
          <w:szCs w:val="28"/>
        </w:rPr>
      </w:pPr>
    </w:p>
    <w:p w14:paraId="6D219912" w14:textId="446F4F18"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Интернет-ресурсы</w:t>
      </w:r>
    </w:p>
    <w:p w14:paraId="3CFA49C4"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 xml:space="preserve">1. http://elibrary.kaznu.kz/ru </w:t>
      </w:r>
    </w:p>
    <w:p w14:paraId="68ECB25A"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2. https://adilet.zan.kz/kaz/</w:t>
      </w:r>
    </w:p>
    <w:p w14:paraId="5B8311D7"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3. https://blog.agrokebety.com/ponyatiye-agrarnogo-prava</w:t>
      </w:r>
    </w:p>
    <w:p w14:paraId="49F8F41B" w14:textId="77777777" w:rsidR="005D26E0" w:rsidRPr="00272AFC" w:rsidRDefault="005D26E0" w:rsidP="007463BA">
      <w:pPr>
        <w:pStyle w:val="a3"/>
        <w:ind w:firstLine="567"/>
        <w:jc w:val="both"/>
        <w:rPr>
          <w:rFonts w:ascii="Times New Roman" w:hAnsi="Times New Roman" w:cs="Times New Roman"/>
          <w:sz w:val="28"/>
          <w:szCs w:val="28"/>
        </w:rPr>
      </w:pPr>
    </w:p>
    <w:sectPr w:rsidR="005D26E0" w:rsidRPr="00272AFC" w:rsidSect="00995A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A4954"/>
    <w:multiLevelType w:val="hybridMultilevel"/>
    <w:tmpl w:val="CF7A1C70"/>
    <w:lvl w:ilvl="0" w:tplc="47AAC03C">
      <w:start w:val="1"/>
      <w:numFmt w:val="decimal"/>
      <w:lvlText w:val="%1."/>
      <w:lvlJc w:val="left"/>
      <w:pPr>
        <w:ind w:left="366" w:hanging="259"/>
      </w:pPr>
      <w:rPr>
        <w:rFonts w:ascii="Times New Roman" w:eastAsia="Times New Roman" w:hAnsi="Times New Roman" w:cs="Times New Roman" w:hint="default"/>
        <w:w w:val="100"/>
        <w:sz w:val="24"/>
        <w:szCs w:val="24"/>
        <w:lang w:val="ru-RU" w:eastAsia="en-US" w:bidi="ar-SA"/>
      </w:rPr>
    </w:lvl>
    <w:lvl w:ilvl="1" w:tplc="68C6D1F0">
      <w:numFmt w:val="bullet"/>
      <w:lvlText w:val="•"/>
      <w:lvlJc w:val="left"/>
      <w:pPr>
        <w:ind w:left="1008" w:hanging="259"/>
      </w:pPr>
      <w:rPr>
        <w:rFonts w:hint="default"/>
        <w:lang w:val="ru-RU" w:eastAsia="en-US" w:bidi="ar-SA"/>
      </w:rPr>
    </w:lvl>
    <w:lvl w:ilvl="2" w:tplc="7FF2EEDC">
      <w:numFmt w:val="bullet"/>
      <w:lvlText w:val="•"/>
      <w:lvlJc w:val="left"/>
      <w:pPr>
        <w:ind w:left="1656" w:hanging="259"/>
      </w:pPr>
      <w:rPr>
        <w:rFonts w:hint="default"/>
        <w:lang w:val="ru-RU" w:eastAsia="en-US" w:bidi="ar-SA"/>
      </w:rPr>
    </w:lvl>
    <w:lvl w:ilvl="3" w:tplc="0D2CB4C4">
      <w:numFmt w:val="bullet"/>
      <w:lvlText w:val="•"/>
      <w:lvlJc w:val="left"/>
      <w:pPr>
        <w:ind w:left="2304" w:hanging="259"/>
      </w:pPr>
      <w:rPr>
        <w:rFonts w:hint="default"/>
        <w:lang w:val="ru-RU" w:eastAsia="en-US" w:bidi="ar-SA"/>
      </w:rPr>
    </w:lvl>
    <w:lvl w:ilvl="4" w:tplc="65D29B00">
      <w:numFmt w:val="bullet"/>
      <w:lvlText w:val="•"/>
      <w:lvlJc w:val="left"/>
      <w:pPr>
        <w:ind w:left="2952" w:hanging="259"/>
      </w:pPr>
      <w:rPr>
        <w:rFonts w:hint="default"/>
        <w:lang w:val="ru-RU" w:eastAsia="en-US" w:bidi="ar-SA"/>
      </w:rPr>
    </w:lvl>
    <w:lvl w:ilvl="5" w:tplc="EA821240">
      <w:numFmt w:val="bullet"/>
      <w:lvlText w:val="•"/>
      <w:lvlJc w:val="left"/>
      <w:pPr>
        <w:ind w:left="3600" w:hanging="259"/>
      </w:pPr>
      <w:rPr>
        <w:rFonts w:hint="default"/>
        <w:lang w:val="ru-RU" w:eastAsia="en-US" w:bidi="ar-SA"/>
      </w:rPr>
    </w:lvl>
    <w:lvl w:ilvl="6" w:tplc="9EF238F6">
      <w:numFmt w:val="bullet"/>
      <w:lvlText w:val="•"/>
      <w:lvlJc w:val="left"/>
      <w:pPr>
        <w:ind w:left="4248" w:hanging="259"/>
      </w:pPr>
      <w:rPr>
        <w:rFonts w:hint="default"/>
        <w:lang w:val="ru-RU" w:eastAsia="en-US" w:bidi="ar-SA"/>
      </w:rPr>
    </w:lvl>
    <w:lvl w:ilvl="7" w:tplc="BF26B634">
      <w:numFmt w:val="bullet"/>
      <w:lvlText w:val="•"/>
      <w:lvlJc w:val="left"/>
      <w:pPr>
        <w:ind w:left="4896" w:hanging="259"/>
      </w:pPr>
      <w:rPr>
        <w:rFonts w:hint="default"/>
        <w:lang w:val="ru-RU" w:eastAsia="en-US" w:bidi="ar-SA"/>
      </w:rPr>
    </w:lvl>
    <w:lvl w:ilvl="8" w:tplc="83BC64F2">
      <w:numFmt w:val="bullet"/>
      <w:lvlText w:val="•"/>
      <w:lvlJc w:val="left"/>
      <w:pPr>
        <w:ind w:left="5544" w:hanging="259"/>
      </w:pPr>
      <w:rPr>
        <w:rFonts w:hint="default"/>
        <w:lang w:val="ru-RU" w:eastAsia="en-US" w:bidi="ar-SA"/>
      </w:rPr>
    </w:lvl>
  </w:abstractNum>
  <w:num w:numId="1" w16cid:durableId="58985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E0"/>
    <w:rsid w:val="00031433"/>
    <w:rsid w:val="000768DE"/>
    <w:rsid w:val="00272AFC"/>
    <w:rsid w:val="002D1FB6"/>
    <w:rsid w:val="002F4CDF"/>
    <w:rsid w:val="003012CF"/>
    <w:rsid w:val="00372B89"/>
    <w:rsid w:val="00395ACB"/>
    <w:rsid w:val="003A3FA6"/>
    <w:rsid w:val="00453AAF"/>
    <w:rsid w:val="004F35F8"/>
    <w:rsid w:val="00550FCF"/>
    <w:rsid w:val="005D26E0"/>
    <w:rsid w:val="00666F52"/>
    <w:rsid w:val="007463BA"/>
    <w:rsid w:val="008E54AB"/>
    <w:rsid w:val="00965793"/>
    <w:rsid w:val="00995A19"/>
    <w:rsid w:val="00AD320D"/>
    <w:rsid w:val="00C07ADB"/>
    <w:rsid w:val="00C46A58"/>
    <w:rsid w:val="00E02FAC"/>
    <w:rsid w:val="00FA3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E2CD"/>
  <w15:docId w15:val="{65D74EF5-5A6E-47E6-BDBA-A253A95F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A19"/>
  </w:style>
  <w:style w:type="paragraph" w:styleId="1">
    <w:name w:val="heading 1"/>
    <w:basedOn w:val="a"/>
    <w:link w:val="10"/>
    <w:uiPriority w:val="9"/>
    <w:qFormat/>
    <w:rsid w:val="00031433"/>
    <w:pPr>
      <w:widowControl w:val="0"/>
      <w:autoSpaceDE w:val="0"/>
      <w:autoSpaceDN w:val="0"/>
      <w:spacing w:after="0" w:line="240" w:lineRule="auto"/>
      <w:jc w:val="center"/>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D26E0"/>
    <w:pPr>
      <w:spacing w:after="0" w:line="240" w:lineRule="auto"/>
    </w:pPr>
  </w:style>
  <w:style w:type="character" w:customStyle="1" w:styleId="10">
    <w:name w:val="Заголовок 1 Знак"/>
    <w:basedOn w:val="a0"/>
    <w:link w:val="1"/>
    <w:uiPriority w:val="9"/>
    <w:rsid w:val="00031433"/>
    <w:rPr>
      <w:rFonts w:ascii="Times New Roman" w:eastAsia="Times New Roman" w:hAnsi="Times New Roman" w:cs="Times New Roman"/>
      <w:b/>
      <w:bCs/>
      <w:sz w:val="28"/>
      <w:szCs w:val="28"/>
      <w:lang w:eastAsia="en-US"/>
    </w:rPr>
  </w:style>
  <w:style w:type="paragraph" w:customStyle="1" w:styleId="Standard">
    <w:name w:val="Standard"/>
    <w:rsid w:val="0003143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5">
    <w:name w:val="Hyperlink"/>
    <w:basedOn w:val="a0"/>
    <w:uiPriority w:val="99"/>
    <w:unhideWhenUsed/>
    <w:rsid w:val="00031433"/>
    <w:rPr>
      <w:color w:val="0000FF" w:themeColor="hyperlink"/>
      <w:u w:val="single"/>
    </w:rPr>
  </w:style>
  <w:style w:type="character" w:customStyle="1" w:styleId="a4">
    <w:name w:val="Без интервала Знак"/>
    <w:basedOn w:val="a0"/>
    <w:link w:val="a3"/>
    <w:uiPriority w:val="1"/>
    <w:locked/>
    <w:rsid w:val="00031433"/>
  </w:style>
  <w:style w:type="paragraph" w:styleId="a6">
    <w:name w:val="Body Text"/>
    <w:basedOn w:val="a"/>
    <w:link w:val="a7"/>
    <w:uiPriority w:val="99"/>
    <w:unhideWhenUsed/>
    <w:rsid w:val="0003143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031433"/>
    <w:rPr>
      <w:rFonts w:ascii="Times New Roman" w:eastAsia="Times New Roman" w:hAnsi="Times New Roman" w:cs="Times New Roman"/>
      <w:sz w:val="24"/>
      <w:szCs w:val="24"/>
    </w:rPr>
  </w:style>
  <w:style w:type="character" w:customStyle="1" w:styleId="markedcontent">
    <w:name w:val="markedcontent"/>
    <w:basedOn w:val="a0"/>
    <w:rsid w:val="00031433"/>
  </w:style>
  <w:style w:type="character" w:customStyle="1" w:styleId="highlight">
    <w:name w:val="highlight"/>
    <w:basedOn w:val="a0"/>
    <w:rsid w:val="00031433"/>
  </w:style>
  <w:style w:type="paragraph" w:customStyle="1" w:styleId="TableParagraph">
    <w:name w:val="Table Paragraph"/>
    <w:basedOn w:val="a"/>
    <w:uiPriority w:val="1"/>
    <w:qFormat/>
    <w:rsid w:val="00031433"/>
    <w:pPr>
      <w:widowControl w:val="0"/>
      <w:spacing w:after="0" w:line="300" w:lineRule="exact"/>
      <w:ind w:left="115"/>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03143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Default">
    <w:name w:val="Default"/>
    <w:rsid w:val="002F4CD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81892">
      <w:bodyDiv w:val="1"/>
      <w:marLeft w:val="0"/>
      <w:marRight w:val="0"/>
      <w:marTop w:val="0"/>
      <w:marBottom w:val="0"/>
      <w:divBdr>
        <w:top w:val="none" w:sz="0" w:space="0" w:color="auto"/>
        <w:left w:val="none" w:sz="0" w:space="0" w:color="auto"/>
        <w:bottom w:val="none" w:sz="0" w:space="0" w:color="auto"/>
        <w:right w:val="none" w:sz="0" w:space="0" w:color="auto"/>
      </w:divBdr>
    </w:div>
    <w:div w:id="914976424">
      <w:bodyDiv w:val="1"/>
      <w:marLeft w:val="0"/>
      <w:marRight w:val="0"/>
      <w:marTop w:val="0"/>
      <w:marBottom w:val="0"/>
      <w:divBdr>
        <w:top w:val="none" w:sz="0" w:space="0" w:color="auto"/>
        <w:left w:val="none" w:sz="0" w:space="0" w:color="auto"/>
        <w:bottom w:val="none" w:sz="0" w:space="0" w:color="auto"/>
        <w:right w:val="none" w:sz="0" w:space="0" w:color="auto"/>
      </w:divBdr>
    </w:div>
    <w:div w:id="132300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D3706-BE58-49C0-8147-33F6E21CD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3483</Words>
  <Characters>19856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Аблешин Адина</cp:lastModifiedBy>
  <cp:revision>2</cp:revision>
  <dcterms:created xsi:type="dcterms:W3CDTF">2023-09-28T05:38:00Z</dcterms:created>
  <dcterms:modified xsi:type="dcterms:W3CDTF">2023-09-28T05:38:00Z</dcterms:modified>
</cp:coreProperties>
</file>